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0C" w:rsidRDefault="00F81E0C" w:rsidP="004942E4">
      <w:pPr>
        <w:jc w:val="center"/>
        <w:rPr>
          <w:rFonts w:ascii="SimHei" w:eastAsia="SimHei" w:hAnsi="Arial" w:cs="SimHei"/>
          <w:kern w:val="0"/>
          <w:sz w:val="32"/>
          <w:szCs w:val="32"/>
        </w:rPr>
      </w:pPr>
    </w:p>
    <w:p w:rsidR="004942E4" w:rsidRDefault="002A31CE" w:rsidP="004942E4">
      <w:pPr>
        <w:jc w:val="center"/>
        <w:rPr>
          <w:rFonts w:ascii="SimHei" w:eastAsia="SimHei" w:hAnsi="Arial" w:cs="SimHei"/>
          <w:kern w:val="0"/>
          <w:sz w:val="32"/>
          <w:szCs w:val="32"/>
        </w:rPr>
      </w:pPr>
      <w:bookmarkStart w:id="0" w:name="_GoBack"/>
      <w:r w:rsidRPr="00B941CE">
        <w:rPr>
          <w:rFonts w:ascii="SimHei" w:eastAsia="SimHei" w:hAnsi="Arial" w:cs="SimHei"/>
          <w:kern w:val="0"/>
          <w:sz w:val="32"/>
          <w:szCs w:val="32"/>
        </w:rPr>
        <w:t>201</w:t>
      </w:r>
      <w:r>
        <w:rPr>
          <w:rFonts w:ascii="SimHei" w:eastAsia="SimHei" w:hAnsi="Arial" w:cs="SimHei"/>
          <w:kern w:val="0"/>
          <w:sz w:val="32"/>
          <w:szCs w:val="32"/>
        </w:rPr>
        <w:t>4</w:t>
      </w:r>
      <w:r w:rsidRPr="00B941CE">
        <w:rPr>
          <w:rFonts w:ascii="SimHei" w:eastAsia="SimHei" w:hAnsi="Arial" w:cs="SimHei" w:hint="eastAsia"/>
          <w:kern w:val="0"/>
          <w:sz w:val="32"/>
          <w:szCs w:val="32"/>
        </w:rPr>
        <w:t>年</w:t>
      </w:r>
      <w:r>
        <w:rPr>
          <w:rFonts w:ascii="SimHei" w:eastAsia="SimHei" w:hAnsi="Arial" w:cs="SimHei" w:hint="eastAsia"/>
          <w:kern w:val="0"/>
          <w:sz w:val="32"/>
          <w:szCs w:val="32"/>
        </w:rPr>
        <w:t>体育总局气功中心有关会议比赛培训</w:t>
      </w:r>
      <w:r w:rsidRPr="00B941CE">
        <w:rPr>
          <w:rFonts w:ascii="SimHei" w:eastAsia="SimHei" w:hAnsi="Arial" w:cs="SimHei" w:hint="eastAsia"/>
          <w:kern w:val="0"/>
          <w:sz w:val="32"/>
          <w:szCs w:val="32"/>
        </w:rPr>
        <w:t>活动</w:t>
      </w:r>
      <w:r w:rsidR="00C6227A">
        <w:rPr>
          <w:rFonts w:ascii="SimHei" w:eastAsia="SimHei" w:hAnsi="Arial" w:cs="SimHei" w:hint="eastAsia"/>
          <w:kern w:val="0"/>
          <w:sz w:val="32"/>
          <w:szCs w:val="32"/>
        </w:rPr>
        <w:t>计划</w:t>
      </w:r>
      <w:bookmarkEnd w:id="0"/>
    </w:p>
    <w:tbl>
      <w:tblPr>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9"/>
        <w:gridCol w:w="2197"/>
        <w:gridCol w:w="992"/>
        <w:gridCol w:w="851"/>
        <w:gridCol w:w="1134"/>
        <w:gridCol w:w="7371"/>
        <w:gridCol w:w="1134"/>
      </w:tblGrid>
      <w:tr w:rsidR="00A14399" w:rsidRPr="000A48EB" w:rsidTr="00F81E0C">
        <w:trPr>
          <w:trHeight w:val="498"/>
        </w:trPr>
        <w:tc>
          <w:tcPr>
            <w:tcW w:w="639" w:type="dxa"/>
            <w:vAlign w:val="center"/>
          </w:tcPr>
          <w:p w:rsidR="00A14399" w:rsidRPr="000A48EB" w:rsidRDefault="002B7A3B" w:rsidP="002B7A3B">
            <w:pPr>
              <w:jc w:val="center"/>
              <w:rPr>
                <w:rFonts w:ascii="FangSong_GB2312" w:eastAsia="FangSong_GB2312" w:hAnsi="Arial"/>
                <w:b/>
                <w:bCs/>
                <w:kern w:val="0"/>
              </w:rPr>
            </w:pPr>
            <w:r>
              <w:rPr>
                <w:rFonts w:ascii="FangSong_GB2312" w:eastAsia="FangSong_GB2312" w:hAnsi="Arial" w:cs="FangSong_GB2312" w:hint="eastAsia"/>
                <w:b/>
                <w:bCs/>
                <w:kern w:val="0"/>
              </w:rPr>
              <w:t>序号</w:t>
            </w:r>
          </w:p>
        </w:tc>
        <w:tc>
          <w:tcPr>
            <w:tcW w:w="2197" w:type="dxa"/>
            <w:vAlign w:val="center"/>
          </w:tcPr>
          <w:p w:rsidR="00A14399" w:rsidRPr="000A48EB" w:rsidRDefault="00A14399" w:rsidP="00AE29B9">
            <w:pPr>
              <w:jc w:val="center"/>
              <w:rPr>
                <w:rFonts w:ascii="FangSong_GB2312" w:eastAsia="FangSong_GB2312" w:hAnsi="Arial"/>
                <w:b/>
                <w:bCs/>
                <w:kern w:val="0"/>
              </w:rPr>
            </w:pPr>
            <w:r w:rsidRPr="000A48EB">
              <w:rPr>
                <w:rFonts w:ascii="FangSong_GB2312" w:eastAsia="FangSong_GB2312" w:hAnsi="Arial" w:cs="FangSong_GB2312" w:hint="eastAsia"/>
                <w:b/>
                <w:bCs/>
                <w:kern w:val="0"/>
              </w:rPr>
              <w:t>名称</w:t>
            </w:r>
          </w:p>
        </w:tc>
        <w:tc>
          <w:tcPr>
            <w:tcW w:w="992" w:type="dxa"/>
            <w:vAlign w:val="center"/>
          </w:tcPr>
          <w:p w:rsidR="00A14399" w:rsidRPr="000A48EB" w:rsidRDefault="00A14399" w:rsidP="00AE29B9">
            <w:pPr>
              <w:jc w:val="center"/>
              <w:rPr>
                <w:rFonts w:ascii="FangSong_GB2312" w:eastAsia="FangSong_GB2312" w:hAnsi="Arial"/>
                <w:b/>
                <w:bCs/>
                <w:kern w:val="0"/>
              </w:rPr>
            </w:pPr>
            <w:r w:rsidRPr="000A48EB">
              <w:rPr>
                <w:rFonts w:ascii="FangSong_GB2312" w:eastAsia="FangSong_GB2312" w:hAnsi="Arial" w:cs="FangSong_GB2312" w:hint="eastAsia"/>
                <w:b/>
                <w:bCs/>
                <w:kern w:val="0"/>
              </w:rPr>
              <w:t>时间</w:t>
            </w:r>
          </w:p>
        </w:tc>
        <w:tc>
          <w:tcPr>
            <w:tcW w:w="851" w:type="dxa"/>
            <w:vAlign w:val="center"/>
          </w:tcPr>
          <w:p w:rsidR="00A14399" w:rsidRPr="000A48EB" w:rsidRDefault="00A14399" w:rsidP="00AE29B9">
            <w:pPr>
              <w:jc w:val="center"/>
              <w:rPr>
                <w:rFonts w:ascii="FangSong_GB2312" w:eastAsia="FangSong_GB2312" w:hAnsi="Arial"/>
                <w:b/>
                <w:bCs/>
                <w:kern w:val="0"/>
              </w:rPr>
            </w:pPr>
            <w:r w:rsidRPr="000A48EB">
              <w:rPr>
                <w:rFonts w:ascii="FangSong_GB2312" w:eastAsia="FangSong_GB2312" w:hAnsi="Arial" w:cs="FangSong_GB2312" w:hint="eastAsia"/>
                <w:b/>
                <w:bCs/>
                <w:kern w:val="0"/>
              </w:rPr>
              <w:t>地点</w:t>
            </w:r>
          </w:p>
        </w:tc>
        <w:tc>
          <w:tcPr>
            <w:tcW w:w="1134" w:type="dxa"/>
            <w:vAlign w:val="center"/>
          </w:tcPr>
          <w:p w:rsidR="00A14399" w:rsidRPr="000A48EB" w:rsidRDefault="00A14399" w:rsidP="00AE29B9">
            <w:pPr>
              <w:jc w:val="center"/>
              <w:rPr>
                <w:rFonts w:ascii="FangSong_GB2312" w:eastAsia="FangSong_GB2312" w:hAnsi="Arial"/>
                <w:b/>
                <w:bCs/>
                <w:kern w:val="0"/>
              </w:rPr>
            </w:pPr>
            <w:r w:rsidRPr="000A48EB">
              <w:rPr>
                <w:rFonts w:ascii="FangSong_GB2312" w:eastAsia="FangSong_GB2312" w:hAnsi="Arial" w:cs="FangSong_GB2312" w:hint="eastAsia"/>
                <w:b/>
                <w:bCs/>
                <w:kern w:val="0"/>
              </w:rPr>
              <w:t>规模</w:t>
            </w:r>
          </w:p>
        </w:tc>
        <w:tc>
          <w:tcPr>
            <w:tcW w:w="7371" w:type="dxa"/>
            <w:vAlign w:val="center"/>
          </w:tcPr>
          <w:p w:rsidR="00A14399" w:rsidRPr="000A48EB" w:rsidRDefault="00A14399" w:rsidP="008155D3">
            <w:pPr>
              <w:tabs>
                <w:tab w:val="left" w:pos="1575"/>
                <w:tab w:val="center" w:pos="7115"/>
              </w:tabs>
              <w:ind w:rightChars="-4304" w:right="-9038" w:firstLineChars="1229" w:firstLine="2591"/>
              <w:jc w:val="left"/>
              <w:rPr>
                <w:rFonts w:ascii="FangSong_GB2312" w:eastAsia="FangSong_GB2312" w:hAnsi="Arial"/>
                <w:b/>
                <w:bCs/>
                <w:kern w:val="0"/>
              </w:rPr>
            </w:pPr>
            <w:r w:rsidRPr="000A48EB">
              <w:rPr>
                <w:rFonts w:ascii="FangSong_GB2312" w:eastAsia="FangSong_GB2312" w:hAnsi="Arial" w:cs="FangSong_GB2312" w:hint="eastAsia"/>
                <w:b/>
                <w:bCs/>
                <w:kern w:val="0"/>
              </w:rPr>
              <w:t>简要概况</w:t>
            </w:r>
          </w:p>
        </w:tc>
        <w:tc>
          <w:tcPr>
            <w:tcW w:w="1134" w:type="dxa"/>
            <w:vAlign w:val="center"/>
          </w:tcPr>
          <w:p w:rsidR="00A14399" w:rsidRPr="000A48EB" w:rsidRDefault="00A14399" w:rsidP="00AE29B9">
            <w:pPr>
              <w:jc w:val="center"/>
              <w:rPr>
                <w:rFonts w:ascii="FangSong_GB2312" w:eastAsia="FangSong_GB2312" w:hAnsi="Arial"/>
                <w:b/>
                <w:bCs/>
                <w:kern w:val="0"/>
              </w:rPr>
            </w:pPr>
            <w:r w:rsidRPr="000A48EB">
              <w:rPr>
                <w:rFonts w:ascii="FangSong_GB2312" w:eastAsia="FangSong_GB2312" w:hAnsi="Arial" w:cs="FangSong_GB2312" w:hint="eastAsia"/>
                <w:b/>
                <w:bCs/>
                <w:kern w:val="0"/>
              </w:rPr>
              <w:t>负责部门</w:t>
            </w:r>
          </w:p>
        </w:tc>
      </w:tr>
      <w:tr w:rsidR="00A14399" w:rsidTr="00F81E0C">
        <w:tc>
          <w:tcPr>
            <w:tcW w:w="639" w:type="dxa"/>
            <w:vAlign w:val="center"/>
          </w:tcPr>
          <w:p w:rsidR="00A14399" w:rsidRPr="00E0503C" w:rsidRDefault="00A14399" w:rsidP="001C308A">
            <w:pPr>
              <w:jc w:val="center"/>
              <w:rPr>
                <w:rFonts w:ascii="FangSong_GB2312" w:eastAsia="FangSong_GB2312" w:hAnsi="Arial" w:cs="FangSong_GB2312"/>
                <w:b/>
                <w:bCs/>
                <w:kern w:val="0"/>
                <w:sz w:val="28"/>
                <w:szCs w:val="28"/>
              </w:rPr>
            </w:pPr>
            <w:r w:rsidRPr="00E0503C">
              <w:rPr>
                <w:rFonts w:ascii="FangSong_GB2312" w:eastAsia="FangSong_GB2312" w:hAnsi="Arial" w:cs="FangSong_GB2312"/>
                <w:b/>
                <w:bCs/>
                <w:kern w:val="0"/>
                <w:sz w:val="28"/>
                <w:szCs w:val="28"/>
              </w:rPr>
              <w:t>1</w:t>
            </w:r>
          </w:p>
        </w:tc>
        <w:tc>
          <w:tcPr>
            <w:tcW w:w="2197" w:type="dxa"/>
            <w:vAlign w:val="center"/>
          </w:tcPr>
          <w:p w:rsidR="00A14399" w:rsidRPr="00E0503C" w:rsidRDefault="00A14399" w:rsidP="001C308A">
            <w:pPr>
              <w:spacing w:line="360" w:lineRule="exact"/>
              <w:ind w:leftChars="-50" w:left="-105" w:rightChars="-50" w:right="-105"/>
              <w:jc w:val="left"/>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年全国健身气功管理工作会议</w:t>
            </w:r>
            <w:r>
              <w:rPr>
                <w:rFonts w:ascii="FangSong_GB2312" w:eastAsia="FangSong_GB2312" w:cs="FangSong_GB2312" w:hint="eastAsia"/>
              </w:rPr>
              <w:t>暨</w:t>
            </w:r>
            <w:r w:rsidRPr="00E0503C">
              <w:rPr>
                <w:rFonts w:ascii="FangSong_GB2312" w:eastAsia="FangSong_GB2312" w:cs="FangSong_GB2312" w:hint="eastAsia"/>
              </w:rPr>
              <w:t>中国健身气功协会第三次全国代表大会</w:t>
            </w:r>
          </w:p>
        </w:tc>
        <w:tc>
          <w:tcPr>
            <w:tcW w:w="992" w:type="dxa"/>
            <w:vAlign w:val="center"/>
          </w:tcPr>
          <w:p w:rsidR="00A14399" w:rsidRPr="00E0503C" w:rsidRDefault="00A14399" w:rsidP="001C308A">
            <w:pPr>
              <w:spacing w:line="360" w:lineRule="exact"/>
              <w:jc w:val="center"/>
              <w:rPr>
                <w:rFonts w:ascii="FangSong_GB2312" w:eastAsia="FangSong_GB2312"/>
              </w:rPr>
            </w:pPr>
            <w:r w:rsidRPr="00E0503C">
              <w:rPr>
                <w:rFonts w:ascii="FangSong_GB2312" w:eastAsia="FangSong_GB2312" w:cs="FangSong_GB2312"/>
              </w:rPr>
              <w:t>1</w:t>
            </w:r>
            <w:r w:rsidRPr="00E0503C">
              <w:rPr>
                <w:rFonts w:ascii="FangSong_GB2312" w:eastAsia="FangSong_GB2312" w:cs="FangSong_GB2312" w:hint="eastAsia"/>
              </w:rPr>
              <w:t>月</w:t>
            </w:r>
            <w:r>
              <w:rPr>
                <w:rFonts w:ascii="FangSong_GB2312" w:eastAsia="FangSong_GB2312" w:cs="FangSong_GB2312" w:hint="eastAsia"/>
              </w:rPr>
              <w:t>中</w:t>
            </w:r>
            <w:r w:rsidR="00050BA2">
              <w:rPr>
                <w:rFonts w:ascii="FangSong_GB2312" w:eastAsia="FangSong_GB2312" w:cs="FangSong_GB2312" w:hint="eastAsia"/>
              </w:rPr>
              <w:t>旬</w:t>
            </w:r>
          </w:p>
        </w:tc>
        <w:tc>
          <w:tcPr>
            <w:tcW w:w="851" w:type="dxa"/>
            <w:vAlign w:val="center"/>
          </w:tcPr>
          <w:p w:rsidR="00A14399" w:rsidRPr="00E0503C" w:rsidRDefault="00A14399" w:rsidP="001C308A">
            <w:pPr>
              <w:spacing w:line="360" w:lineRule="exact"/>
              <w:jc w:val="center"/>
              <w:rPr>
                <w:rFonts w:ascii="FangSong_GB2312" w:eastAsia="FangSong_GB2312"/>
              </w:rPr>
            </w:pPr>
            <w:r w:rsidRPr="00E0503C">
              <w:rPr>
                <w:rFonts w:ascii="FangSong_GB2312" w:eastAsia="FangSong_GB2312" w:cs="FangSong_GB2312" w:hint="eastAsia"/>
              </w:rPr>
              <w:t>福建</w:t>
            </w:r>
          </w:p>
        </w:tc>
        <w:tc>
          <w:tcPr>
            <w:tcW w:w="1134" w:type="dxa"/>
            <w:vAlign w:val="center"/>
          </w:tcPr>
          <w:p w:rsidR="00A14399" w:rsidRPr="00E0503C" w:rsidRDefault="00A14399" w:rsidP="004B5F4D">
            <w:pPr>
              <w:spacing w:line="360" w:lineRule="exact"/>
              <w:jc w:val="center"/>
              <w:rPr>
                <w:rFonts w:ascii="FangSong_GB2312" w:eastAsia="FangSong_GB2312"/>
              </w:rPr>
            </w:pPr>
            <w:r w:rsidRPr="00E0503C">
              <w:rPr>
                <w:rFonts w:ascii="FangSong_GB2312" w:eastAsia="FangSong_GB2312" w:cs="FangSong_GB2312"/>
              </w:rPr>
              <w:t>1</w:t>
            </w:r>
            <w:r>
              <w:rPr>
                <w:rFonts w:ascii="FangSong_GB2312" w:eastAsia="FangSong_GB2312" w:cs="FangSong_GB2312" w:hint="eastAsia"/>
              </w:rPr>
              <w:t>50</w:t>
            </w:r>
            <w:r w:rsidR="002B7A3B">
              <w:rPr>
                <w:rFonts w:ascii="FangSong_GB2312" w:eastAsia="FangSong_GB2312" w:cs="FangSong_GB2312" w:hint="eastAsia"/>
              </w:rPr>
              <w:t>人</w:t>
            </w:r>
          </w:p>
        </w:tc>
        <w:tc>
          <w:tcPr>
            <w:tcW w:w="7371" w:type="dxa"/>
            <w:vAlign w:val="center"/>
          </w:tcPr>
          <w:p w:rsidR="00A14399" w:rsidRPr="00E0503C" w:rsidRDefault="00A14399" w:rsidP="002F4D8C">
            <w:pPr>
              <w:spacing w:line="360" w:lineRule="exact"/>
              <w:ind w:leftChars="-50" w:left="-105" w:rightChars="-50" w:right="-105"/>
              <w:rPr>
                <w:rFonts w:ascii="FangSong_GB2312" w:eastAsia="FangSong_GB2312"/>
              </w:rPr>
            </w:pPr>
            <w:r w:rsidRPr="00E0503C">
              <w:rPr>
                <w:rFonts w:ascii="FangSong_GB2312" w:eastAsia="FangSong_GB2312" w:cs="FangSong_GB2312"/>
              </w:rPr>
              <w:t>1</w:t>
            </w:r>
            <w:r w:rsidRPr="00E0503C">
              <w:rPr>
                <w:rFonts w:ascii="FangSong_GB2312" w:eastAsia="FangSong_GB2312" w:cs="FangSong_GB2312" w:hint="eastAsia"/>
              </w:rPr>
              <w:t>月中旬拟在福建召开全国工作会议</w:t>
            </w:r>
            <w:r>
              <w:rPr>
                <w:rFonts w:ascii="FangSong_GB2312" w:eastAsia="FangSong_GB2312" w:cs="FangSong_GB2312" w:hint="eastAsia"/>
              </w:rPr>
              <w:t>暨</w:t>
            </w:r>
            <w:r w:rsidRPr="00E0503C">
              <w:rPr>
                <w:rFonts w:ascii="FangSong_GB2312" w:eastAsia="FangSong_GB2312" w:cs="FangSong_GB2312" w:hint="eastAsia"/>
              </w:rPr>
              <w:t>协会全国代表大会</w:t>
            </w:r>
            <w:r>
              <w:rPr>
                <w:rFonts w:ascii="FangSong_GB2312" w:eastAsia="FangSong_GB2312" w:cs="FangSong_GB2312" w:hint="eastAsia"/>
              </w:rPr>
              <w:t>，会议是为</w:t>
            </w:r>
            <w:r w:rsidRPr="00E0503C">
              <w:rPr>
                <w:rFonts w:ascii="FangSong_GB2312" w:eastAsia="FangSong_GB2312" w:cs="FangSong_GB2312" w:hint="eastAsia"/>
              </w:rPr>
              <w:t>落实《健身气功发展规划</w:t>
            </w:r>
            <w:r>
              <w:rPr>
                <w:rFonts w:ascii="FangSong_GB2312" w:eastAsia="FangSong_GB2312" w:cs="FangSong_GB2312" w:hint="eastAsia"/>
              </w:rPr>
              <w:t>》，推动健身气功事业可持续发展；</w:t>
            </w:r>
            <w:r w:rsidRPr="00E0503C">
              <w:rPr>
                <w:rFonts w:ascii="FangSong_GB2312" w:eastAsia="FangSong_GB2312" w:cs="FangSong_GB2312" w:hint="eastAsia"/>
              </w:rPr>
              <w:t>内容是总结工作，部署任务，进行表彰和经验交流</w:t>
            </w:r>
            <w:r>
              <w:rPr>
                <w:rFonts w:ascii="FangSong_GB2312" w:eastAsia="FangSong_GB2312" w:cs="FangSong_GB2312" w:hint="eastAsia"/>
              </w:rPr>
              <w:t>，期间将召开</w:t>
            </w:r>
            <w:r w:rsidRPr="00E0503C">
              <w:rPr>
                <w:rFonts w:ascii="FangSong_GB2312" w:eastAsia="FangSong_GB2312" w:cs="FangSong_GB2312" w:hint="eastAsia"/>
              </w:rPr>
              <w:t>协会代表大会；会议参加人员为各省区市体育局分管健身气功工作领导和业务</w:t>
            </w:r>
            <w:r>
              <w:rPr>
                <w:rFonts w:ascii="FangSong_GB2312" w:eastAsia="FangSong_GB2312" w:cs="FangSong_GB2312" w:hint="eastAsia"/>
              </w:rPr>
              <w:t>部门负责人</w:t>
            </w:r>
            <w:r w:rsidRPr="00E0503C">
              <w:rPr>
                <w:rFonts w:ascii="FangSong_GB2312" w:eastAsia="FangSong_GB2312" w:cs="FangSong_GB2312" w:hint="eastAsia"/>
              </w:rPr>
              <w:t>及有关行业体协秘书长；会议参加人员约</w:t>
            </w:r>
            <w:r>
              <w:rPr>
                <w:rFonts w:ascii="FangSong_GB2312" w:eastAsia="FangSong_GB2312" w:cs="FangSong_GB2312" w:hint="eastAsia"/>
              </w:rPr>
              <w:t>15</w:t>
            </w:r>
            <w:r w:rsidRPr="00E0503C">
              <w:rPr>
                <w:rFonts w:ascii="FangSong_GB2312" w:eastAsia="FangSong_GB2312" w:cs="FangSong_GB2312"/>
              </w:rPr>
              <w:t>0</w:t>
            </w:r>
            <w:r w:rsidRPr="00E0503C">
              <w:rPr>
                <w:rFonts w:ascii="FangSong_GB2312" w:eastAsia="FangSong_GB2312" w:cs="FangSong_GB2312" w:hint="eastAsia"/>
              </w:rPr>
              <w:t>人；会议时间为</w:t>
            </w:r>
            <w:r w:rsidRPr="00E0503C">
              <w:rPr>
                <w:rFonts w:ascii="FangSong_GB2312" w:eastAsia="FangSong_GB2312" w:cs="FangSong_GB2312"/>
              </w:rPr>
              <w:t>4</w:t>
            </w:r>
            <w:r w:rsidRPr="00E0503C">
              <w:rPr>
                <w:rFonts w:ascii="FangSong_GB2312" w:eastAsia="FangSong_GB2312" w:cs="FangSong_GB2312" w:hint="eastAsia"/>
              </w:rPr>
              <w:t>天（含报到和离会）。</w:t>
            </w:r>
          </w:p>
        </w:tc>
        <w:tc>
          <w:tcPr>
            <w:tcW w:w="1134" w:type="dxa"/>
            <w:tcBorders>
              <w:bottom w:val="single" w:sz="4" w:space="0" w:color="auto"/>
            </w:tcBorders>
            <w:vAlign w:val="center"/>
          </w:tcPr>
          <w:p w:rsidR="00A14399" w:rsidRPr="003F43A3" w:rsidRDefault="00A14399" w:rsidP="001C308A">
            <w:pPr>
              <w:jc w:val="center"/>
              <w:rPr>
                <w:rFonts w:ascii="FangSong_GB2312" w:eastAsia="FangSong_GB2312" w:hAnsi="Arial" w:cs="FangSong_GB2312"/>
                <w:bCs/>
                <w:kern w:val="0"/>
                <w:sz w:val="24"/>
                <w:szCs w:val="24"/>
              </w:rPr>
            </w:pPr>
            <w:r w:rsidRPr="003F43A3">
              <w:rPr>
                <w:rFonts w:ascii="FangSong_GB2312" w:eastAsia="FangSong_GB2312" w:hAnsi="Arial" w:cs="FangSong_GB2312" w:hint="eastAsia"/>
                <w:bCs/>
                <w:kern w:val="0"/>
                <w:sz w:val="24"/>
                <w:szCs w:val="24"/>
              </w:rPr>
              <w:t>办公室</w:t>
            </w:r>
          </w:p>
        </w:tc>
      </w:tr>
      <w:tr w:rsidR="00A14399" w:rsidTr="00F81E0C">
        <w:tc>
          <w:tcPr>
            <w:tcW w:w="639" w:type="dxa"/>
            <w:vAlign w:val="center"/>
          </w:tcPr>
          <w:p w:rsidR="00A14399" w:rsidRDefault="00A14399" w:rsidP="001C308A">
            <w:pPr>
              <w:jc w:val="center"/>
              <w:rPr>
                <w:rFonts w:ascii="FangSong_GB2312" w:eastAsia="FangSong_GB2312" w:hAnsi="Arial" w:cs="FangSong_GB2312"/>
                <w:b/>
                <w:bCs/>
                <w:kern w:val="0"/>
                <w:sz w:val="28"/>
                <w:szCs w:val="28"/>
              </w:rPr>
            </w:pPr>
            <w:r>
              <w:rPr>
                <w:rFonts w:ascii="FangSong_GB2312" w:eastAsia="FangSong_GB2312" w:hAnsi="Arial" w:cs="FangSong_GB2312" w:hint="eastAsia"/>
                <w:b/>
                <w:bCs/>
                <w:kern w:val="0"/>
                <w:sz w:val="28"/>
                <w:szCs w:val="28"/>
              </w:rPr>
              <w:t>2</w:t>
            </w:r>
          </w:p>
        </w:tc>
        <w:tc>
          <w:tcPr>
            <w:tcW w:w="2197" w:type="dxa"/>
            <w:vAlign w:val="center"/>
          </w:tcPr>
          <w:p w:rsidR="00A14399" w:rsidRPr="00E0503C" w:rsidRDefault="00A14399" w:rsidP="00696994">
            <w:pPr>
              <w:spacing w:line="360" w:lineRule="exact"/>
              <w:jc w:val="left"/>
              <w:rPr>
                <w:rFonts w:ascii="FangSong_GB2312" w:eastAsia="FangSong_GB2312"/>
              </w:rPr>
            </w:pPr>
            <w:r w:rsidRPr="00E0503C">
              <w:rPr>
                <w:rFonts w:ascii="FangSong_GB2312" w:eastAsia="FangSong_GB2312" w:cs="FangSong_GB2312" w:hint="eastAsia"/>
              </w:rPr>
              <w:t>高段位套改培训班</w:t>
            </w:r>
          </w:p>
        </w:tc>
        <w:tc>
          <w:tcPr>
            <w:tcW w:w="992" w:type="dxa"/>
            <w:vAlign w:val="center"/>
          </w:tcPr>
          <w:p w:rsidR="00A14399" w:rsidRPr="00E0503C" w:rsidRDefault="00A14399" w:rsidP="00696994">
            <w:pPr>
              <w:spacing w:line="360" w:lineRule="exact"/>
              <w:jc w:val="center"/>
              <w:rPr>
                <w:rFonts w:ascii="FangSong_GB2312" w:eastAsia="FangSong_GB2312"/>
              </w:rPr>
            </w:pPr>
            <w:r w:rsidRPr="00E0503C">
              <w:rPr>
                <w:rFonts w:ascii="FangSong_GB2312" w:eastAsia="FangSong_GB2312" w:cs="FangSong_GB2312"/>
              </w:rPr>
              <w:t>3</w:t>
            </w:r>
            <w:r w:rsidRPr="00E0503C">
              <w:rPr>
                <w:rFonts w:ascii="FangSong_GB2312" w:eastAsia="FangSong_GB2312" w:cs="FangSong_GB2312" w:hint="eastAsia"/>
              </w:rPr>
              <w:t>月</w:t>
            </w:r>
            <w:r w:rsidR="009B0E36">
              <w:rPr>
                <w:rFonts w:ascii="FangSong_GB2312" w:eastAsia="FangSong_GB2312" w:cs="FangSong_GB2312" w:hint="eastAsia"/>
              </w:rPr>
              <w:t>下旬</w:t>
            </w:r>
          </w:p>
        </w:tc>
        <w:tc>
          <w:tcPr>
            <w:tcW w:w="851" w:type="dxa"/>
            <w:vAlign w:val="center"/>
          </w:tcPr>
          <w:p w:rsidR="00A14399" w:rsidRPr="00E0503C" w:rsidRDefault="00A14399" w:rsidP="00696994">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696994">
            <w:pPr>
              <w:spacing w:line="360" w:lineRule="exact"/>
              <w:jc w:val="center"/>
              <w:rPr>
                <w:rFonts w:ascii="FangSong_GB2312" w:eastAsia="FangSong_GB2312"/>
              </w:rPr>
            </w:pPr>
            <w:r w:rsidRPr="00E0503C">
              <w:rPr>
                <w:rFonts w:ascii="FangSong_GB2312" w:eastAsia="FangSong_GB2312" w:cs="FangSong_GB2312"/>
              </w:rPr>
              <w:t>100</w:t>
            </w:r>
            <w:r w:rsidRPr="00E0503C">
              <w:rPr>
                <w:rFonts w:ascii="FangSong_GB2312" w:eastAsia="FangSong_GB2312" w:cs="FangSong_GB2312" w:hint="eastAsia"/>
              </w:rPr>
              <w:t>人</w:t>
            </w:r>
          </w:p>
        </w:tc>
        <w:tc>
          <w:tcPr>
            <w:tcW w:w="7371" w:type="dxa"/>
            <w:vAlign w:val="center"/>
          </w:tcPr>
          <w:p w:rsidR="00A14399" w:rsidRPr="00F81E0C" w:rsidRDefault="00F81E0C" w:rsidP="00F81E0C">
            <w:pPr>
              <w:spacing w:line="360" w:lineRule="exact"/>
              <w:rPr>
                <w:rFonts w:ascii="FangSong_GB2312" w:eastAsia="FangSong_GB2312" w:cs="FangSong_GB2312"/>
              </w:rPr>
            </w:pPr>
            <w:r>
              <w:rPr>
                <w:rFonts w:ascii="FangSong_GB2312" w:eastAsia="FangSong_GB2312" w:cs="FangSong_GB2312" w:hint="eastAsia"/>
              </w:rPr>
              <w:t>由中国健身气功协会组织</w:t>
            </w:r>
            <w:r w:rsidR="00A14399" w:rsidRPr="00E0503C">
              <w:rPr>
                <w:rFonts w:ascii="FangSong_GB2312" w:eastAsia="FangSong_GB2312" w:cs="FangSong_GB2312" w:hint="eastAsia"/>
              </w:rPr>
              <w:t>符合</w:t>
            </w:r>
            <w:r>
              <w:rPr>
                <w:rFonts w:ascii="FangSong_GB2312" w:eastAsia="FangSong_GB2312" w:cs="FangSong_GB2312" w:hint="eastAsia"/>
              </w:rPr>
              <w:t>高段位申报</w:t>
            </w:r>
            <w:r w:rsidR="00A14399" w:rsidRPr="00E0503C">
              <w:rPr>
                <w:rFonts w:ascii="FangSong_GB2312" w:eastAsia="FangSong_GB2312" w:cs="FangSong_GB2312" w:hint="eastAsia"/>
              </w:rPr>
              <w:t>条件的人员</w:t>
            </w:r>
            <w:r>
              <w:rPr>
                <w:rFonts w:ascii="FangSong_GB2312" w:eastAsia="FangSong_GB2312" w:cs="FangSong_GB2312" w:hint="eastAsia"/>
              </w:rPr>
              <w:t>进行</w:t>
            </w:r>
            <w:r w:rsidR="00A14399" w:rsidRPr="00E0503C">
              <w:rPr>
                <w:rFonts w:ascii="FangSong_GB2312" w:eastAsia="FangSong_GB2312" w:cs="FangSong_GB2312" w:hint="eastAsia"/>
              </w:rPr>
              <w:t>培训套改。</w:t>
            </w:r>
          </w:p>
        </w:tc>
        <w:tc>
          <w:tcPr>
            <w:tcW w:w="1134" w:type="dxa"/>
            <w:vMerge w:val="restart"/>
            <w:tcBorders>
              <w:top w:val="single" w:sz="4" w:space="0" w:color="auto"/>
            </w:tcBorders>
            <w:vAlign w:val="center"/>
          </w:tcPr>
          <w:p w:rsidR="00A14399" w:rsidRPr="003F43A3" w:rsidRDefault="00A14399" w:rsidP="001C308A">
            <w:pPr>
              <w:jc w:val="center"/>
              <w:rPr>
                <w:rFonts w:ascii="FangSong_GB2312" w:eastAsia="FangSong_GB2312" w:hAnsi="Arial" w:cs="FangSong_GB2312"/>
                <w:bCs/>
                <w:kern w:val="0"/>
                <w:sz w:val="24"/>
                <w:szCs w:val="24"/>
              </w:rPr>
            </w:pPr>
            <w:r w:rsidRPr="003F43A3">
              <w:rPr>
                <w:rFonts w:ascii="FangSong_GB2312" w:eastAsia="FangSong_GB2312" w:hAnsi="Arial" w:cs="FangSong_GB2312" w:hint="eastAsia"/>
                <w:bCs/>
                <w:kern w:val="0"/>
                <w:sz w:val="24"/>
                <w:szCs w:val="24"/>
              </w:rPr>
              <w:t>国内部</w:t>
            </w:r>
          </w:p>
        </w:tc>
      </w:tr>
      <w:tr w:rsidR="00A14399" w:rsidTr="00F81E0C">
        <w:tc>
          <w:tcPr>
            <w:tcW w:w="639" w:type="dxa"/>
            <w:vAlign w:val="center"/>
          </w:tcPr>
          <w:p w:rsidR="00A14399" w:rsidRPr="00E0503C" w:rsidRDefault="00A14399" w:rsidP="001C308A">
            <w:pPr>
              <w:spacing w:line="360" w:lineRule="exact"/>
              <w:jc w:val="center"/>
              <w:rPr>
                <w:rFonts w:ascii="SimHei" w:eastAsia="SimHei"/>
                <w:sz w:val="28"/>
                <w:szCs w:val="28"/>
              </w:rPr>
            </w:pPr>
            <w:r>
              <w:rPr>
                <w:rFonts w:ascii="SimHei" w:eastAsia="SimHei" w:cs="SimHei" w:hint="eastAsia"/>
                <w:sz w:val="28"/>
                <w:szCs w:val="28"/>
              </w:rPr>
              <w:t>3</w:t>
            </w:r>
          </w:p>
        </w:tc>
        <w:tc>
          <w:tcPr>
            <w:tcW w:w="2197" w:type="dxa"/>
            <w:vAlign w:val="center"/>
          </w:tcPr>
          <w:p w:rsidR="00A14399" w:rsidRPr="00E0503C" w:rsidRDefault="00A14399" w:rsidP="00696994">
            <w:pPr>
              <w:spacing w:line="360" w:lineRule="exact"/>
              <w:jc w:val="left"/>
              <w:rPr>
                <w:rFonts w:ascii="FangSong_GB2312" w:eastAsia="FangSong_GB2312"/>
              </w:rPr>
            </w:pPr>
            <w:r w:rsidRPr="00E0503C">
              <w:rPr>
                <w:rFonts w:ascii="FangSong_GB2312" w:eastAsia="FangSong_GB2312" w:cs="FangSong_GB2312" w:hint="eastAsia"/>
              </w:rPr>
              <w:t>两岸四地健身气功交流比赛大会</w:t>
            </w:r>
          </w:p>
        </w:tc>
        <w:tc>
          <w:tcPr>
            <w:tcW w:w="992" w:type="dxa"/>
            <w:vAlign w:val="center"/>
          </w:tcPr>
          <w:p w:rsidR="00A14399" w:rsidRPr="00E0503C" w:rsidRDefault="00A14399" w:rsidP="00426EEC">
            <w:pPr>
              <w:spacing w:line="360" w:lineRule="exact"/>
              <w:jc w:val="center"/>
              <w:rPr>
                <w:rFonts w:ascii="FangSong_GB2312" w:eastAsia="FangSong_GB2312"/>
              </w:rPr>
            </w:pPr>
            <w:r>
              <w:rPr>
                <w:rFonts w:ascii="FangSong_GB2312" w:eastAsia="FangSong_GB2312" w:cs="FangSong_GB2312" w:hint="eastAsia"/>
              </w:rPr>
              <w:t>4月</w:t>
            </w:r>
            <w:r w:rsidR="00F81E0C">
              <w:rPr>
                <w:rFonts w:ascii="FangSong_GB2312" w:eastAsia="FangSong_GB2312" w:cs="FangSong_GB2312" w:hint="eastAsia"/>
              </w:rPr>
              <w:t>上</w:t>
            </w:r>
            <w:r w:rsidR="009B0E36">
              <w:rPr>
                <w:rFonts w:ascii="FangSong_GB2312" w:eastAsia="FangSong_GB2312" w:cs="FangSong_GB2312" w:hint="eastAsia"/>
              </w:rPr>
              <w:t>旬</w:t>
            </w:r>
          </w:p>
        </w:tc>
        <w:tc>
          <w:tcPr>
            <w:tcW w:w="851" w:type="dxa"/>
            <w:vAlign w:val="center"/>
          </w:tcPr>
          <w:p w:rsidR="00A14399" w:rsidRPr="00E0503C" w:rsidRDefault="00A14399" w:rsidP="00696994">
            <w:pPr>
              <w:spacing w:line="360" w:lineRule="exact"/>
              <w:jc w:val="center"/>
              <w:rPr>
                <w:rFonts w:ascii="FangSong_GB2312" w:eastAsia="FangSong_GB2312"/>
              </w:rPr>
            </w:pPr>
            <w:r w:rsidRPr="00E0503C">
              <w:rPr>
                <w:rFonts w:ascii="FangSong_GB2312" w:eastAsia="FangSong_GB2312" w:cs="FangSong_GB2312" w:hint="eastAsia"/>
              </w:rPr>
              <w:t>广州</w:t>
            </w:r>
          </w:p>
        </w:tc>
        <w:tc>
          <w:tcPr>
            <w:tcW w:w="1134" w:type="dxa"/>
            <w:vAlign w:val="center"/>
          </w:tcPr>
          <w:p w:rsidR="00A14399" w:rsidRPr="00E0503C" w:rsidRDefault="00A14399" w:rsidP="00696994">
            <w:pPr>
              <w:spacing w:line="360" w:lineRule="exact"/>
              <w:jc w:val="center"/>
              <w:rPr>
                <w:rFonts w:ascii="FangSong_GB2312" w:eastAsia="FangSong_GB2312"/>
              </w:rPr>
            </w:pPr>
            <w:r w:rsidRPr="00E0503C">
              <w:rPr>
                <w:rFonts w:ascii="FangSong_GB2312" w:eastAsia="FangSong_GB2312" w:cs="FangSong_GB2312"/>
              </w:rPr>
              <w:t>150</w:t>
            </w:r>
            <w:r w:rsidRPr="00E0503C">
              <w:rPr>
                <w:rFonts w:ascii="FangSong_GB2312" w:eastAsia="FangSong_GB2312" w:cs="FangSong_GB2312" w:hint="eastAsia"/>
              </w:rPr>
              <w:t>人</w:t>
            </w:r>
          </w:p>
        </w:tc>
        <w:tc>
          <w:tcPr>
            <w:tcW w:w="7371" w:type="dxa"/>
            <w:vAlign w:val="center"/>
          </w:tcPr>
          <w:p w:rsidR="00A14399" w:rsidRPr="00F81E0C" w:rsidRDefault="00A14399" w:rsidP="00696994">
            <w:pPr>
              <w:spacing w:line="360" w:lineRule="exact"/>
              <w:rPr>
                <w:rFonts w:ascii="FangSong_GB2312" w:eastAsia="FangSong_GB2312" w:cs="FangSong_GB2312"/>
              </w:rPr>
            </w:pPr>
            <w:r w:rsidRPr="00E0503C">
              <w:rPr>
                <w:rFonts w:ascii="FangSong_GB2312" w:eastAsia="FangSong_GB2312" w:cs="FangSong_GB2312" w:hint="eastAsia"/>
              </w:rPr>
              <w:t>港、澳、台各选派</w:t>
            </w:r>
            <w:r w:rsidRPr="00E0503C">
              <w:rPr>
                <w:rFonts w:ascii="FangSong_GB2312" w:eastAsia="FangSong_GB2312" w:cs="FangSong_GB2312"/>
              </w:rPr>
              <w:t>3</w:t>
            </w:r>
            <w:r w:rsidRPr="00E0503C">
              <w:rPr>
                <w:rFonts w:ascii="FangSong_GB2312" w:eastAsia="FangSong_GB2312" w:cs="FangSong_GB2312" w:hint="eastAsia"/>
              </w:rPr>
              <w:t>支代表队，福建、广东各派</w:t>
            </w:r>
            <w:r w:rsidRPr="00E0503C">
              <w:rPr>
                <w:rFonts w:ascii="FangSong_GB2312" w:eastAsia="FangSong_GB2312" w:cs="FangSong_GB2312"/>
              </w:rPr>
              <w:t>5</w:t>
            </w:r>
            <w:r w:rsidRPr="00E0503C">
              <w:rPr>
                <w:rFonts w:ascii="FangSong_GB2312" w:eastAsia="FangSong_GB2312" w:cs="FangSong_GB2312" w:hint="eastAsia"/>
              </w:rPr>
              <w:t>支代表队参加比赛。</w:t>
            </w:r>
            <w:r w:rsidR="004C4CC0">
              <w:rPr>
                <w:rFonts w:ascii="FangSong_GB2312" w:eastAsia="FangSong_GB2312" w:cs="FangSong_GB2312" w:hint="eastAsia"/>
              </w:rPr>
              <w:t>拟请</w:t>
            </w:r>
            <w:r w:rsidR="00F81E0C" w:rsidRPr="00F81E0C">
              <w:rPr>
                <w:rFonts w:ascii="FangSong_GB2312" w:eastAsia="FangSong_GB2312" w:cs="FangSong_GB2312" w:hint="eastAsia"/>
              </w:rPr>
              <w:t>新华社、人民日报、中国体育报等主流媒体宣传报道</w:t>
            </w: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c>
          <w:tcPr>
            <w:tcW w:w="639" w:type="dxa"/>
            <w:vAlign w:val="center"/>
          </w:tcPr>
          <w:p w:rsidR="00A14399" w:rsidRDefault="00A14399" w:rsidP="001C308A">
            <w:pPr>
              <w:spacing w:line="360" w:lineRule="exact"/>
              <w:jc w:val="center"/>
              <w:rPr>
                <w:rFonts w:ascii="SimHei" w:eastAsia="SimHei" w:cs="SimHei"/>
                <w:sz w:val="28"/>
                <w:szCs w:val="28"/>
              </w:rPr>
            </w:pPr>
            <w:r>
              <w:rPr>
                <w:rFonts w:ascii="SimHei" w:eastAsia="SimHei" w:cs="SimHei" w:hint="eastAsia"/>
                <w:sz w:val="28"/>
                <w:szCs w:val="28"/>
              </w:rPr>
              <w:t>4</w:t>
            </w:r>
          </w:p>
        </w:tc>
        <w:tc>
          <w:tcPr>
            <w:tcW w:w="2197" w:type="dxa"/>
            <w:vAlign w:val="center"/>
          </w:tcPr>
          <w:p w:rsidR="00A14399" w:rsidRPr="00E0503C" w:rsidRDefault="00A14399" w:rsidP="000C6928">
            <w:pPr>
              <w:spacing w:line="360" w:lineRule="exact"/>
              <w:jc w:val="left"/>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年全国百城展示活动启动仪式</w:t>
            </w:r>
          </w:p>
        </w:tc>
        <w:tc>
          <w:tcPr>
            <w:tcW w:w="992" w:type="dxa"/>
            <w:vAlign w:val="center"/>
          </w:tcPr>
          <w:p w:rsidR="00A14399" w:rsidRPr="00E0503C" w:rsidRDefault="00A14399" w:rsidP="00F81E0C">
            <w:pPr>
              <w:spacing w:line="360" w:lineRule="exact"/>
              <w:jc w:val="center"/>
              <w:rPr>
                <w:rFonts w:ascii="FangSong_GB2312" w:eastAsia="FangSong_GB2312"/>
              </w:rPr>
            </w:pPr>
            <w:r w:rsidRPr="00E0503C">
              <w:rPr>
                <w:rFonts w:ascii="FangSong_GB2312" w:eastAsia="FangSong_GB2312" w:cs="FangSong_GB2312"/>
              </w:rPr>
              <w:t>4</w:t>
            </w:r>
            <w:r w:rsidRPr="00E0503C">
              <w:rPr>
                <w:rFonts w:ascii="FangSong_GB2312" w:eastAsia="FangSong_GB2312" w:cs="FangSong_GB2312" w:hint="eastAsia"/>
              </w:rPr>
              <w:t>月</w:t>
            </w:r>
            <w:r w:rsidR="00F81E0C">
              <w:rPr>
                <w:rFonts w:ascii="FangSong_GB2312" w:eastAsia="FangSong_GB2312" w:cs="FangSong_GB2312" w:hint="eastAsia"/>
              </w:rPr>
              <w:t>下</w:t>
            </w:r>
            <w:r w:rsidR="009B0E36">
              <w:rPr>
                <w:rFonts w:ascii="FangSong_GB2312" w:eastAsia="FangSong_GB2312" w:cs="FangSong_GB2312" w:hint="eastAsia"/>
              </w:rPr>
              <w:t>旬</w:t>
            </w:r>
          </w:p>
        </w:tc>
        <w:tc>
          <w:tcPr>
            <w:tcW w:w="851" w:type="dxa"/>
            <w:vAlign w:val="center"/>
          </w:tcPr>
          <w:p w:rsidR="00A14399" w:rsidRPr="00E0503C" w:rsidRDefault="00A14399" w:rsidP="000C6928">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0C6928">
            <w:pPr>
              <w:spacing w:line="360" w:lineRule="exact"/>
              <w:jc w:val="center"/>
              <w:rPr>
                <w:rFonts w:ascii="FangSong_GB2312" w:eastAsia="FangSong_GB2312"/>
              </w:rPr>
            </w:pPr>
            <w:r>
              <w:rPr>
                <w:rFonts w:ascii="FangSong_GB2312" w:eastAsia="FangSong_GB2312" w:cs="FangSong_GB2312" w:hint="eastAsia"/>
              </w:rPr>
              <w:t>1</w:t>
            </w:r>
            <w:r w:rsidRPr="00E0503C">
              <w:rPr>
                <w:rFonts w:ascii="FangSong_GB2312" w:eastAsia="FangSong_GB2312" w:cs="FangSong_GB2312"/>
              </w:rPr>
              <w:t>000</w:t>
            </w:r>
            <w:r w:rsidRPr="00E0503C">
              <w:rPr>
                <w:rFonts w:ascii="FangSong_GB2312" w:eastAsia="FangSong_GB2312" w:cs="FangSong_GB2312" w:hint="eastAsia"/>
              </w:rPr>
              <w:t>人</w:t>
            </w:r>
          </w:p>
        </w:tc>
        <w:tc>
          <w:tcPr>
            <w:tcW w:w="7371" w:type="dxa"/>
            <w:vMerge w:val="restart"/>
            <w:vAlign w:val="center"/>
          </w:tcPr>
          <w:p w:rsidR="00A14399" w:rsidRPr="00F81E0C" w:rsidRDefault="00A14399" w:rsidP="000C6928">
            <w:pPr>
              <w:spacing w:line="360" w:lineRule="exact"/>
              <w:rPr>
                <w:rFonts w:ascii="FangSong_GB2312" w:eastAsia="FangSong_GB2312" w:cs="FangSong_GB2312"/>
              </w:rPr>
            </w:pPr>
            <w:r w:rsidRPr="00E0503C">
              <w:rPr>
                <w:rFonts w:ascii="FangSong_GB2312" w:eastAsia="FangSong_GB2312" w:cs="FangSong_GB2312"/>
              </w:rPr>
              <w:t>4</w:t>
            </w:r>
            <w:r w:rsidRPr="00E0503C">
              <w:rPr>
                <w:rFonts w:ascii="FangSong_GB2312" w:eastAsia="FangSong_GB2312" w:cs="FangSong_GB2312" w:hint="eastAsia"/>
              </w:rPr>
              <w:t>月分别举办健身气功百城和千村的启动仪式，每个启动仪式约</w:t>
            </w:r>
            <w:r w:rsidRPr="00E0503C">
              <w:rPr>
                <w:rFonts w:ascii="FangSong_GB2312" w:eastAsia="FangSong_GB2312" w:cs="FangSong_GB2312"/>
              </w:rPr>
              <w:t>1000</w:t>
            </w:r>
            <w:r w:rsidRPr="00E0503C">
              <w:rPr>
                <w:rFonts w:ascii="FangSong_GB2312" w:eastAsia="FangSong_GB2312" w:cs="FangSong_GB2312" w:hint="eastAsia"/>
              </w:rPr>
              <w:t>人左右参加展演。启动仪式结束后，在全国各省区市陆续展开，</w:t>
            </w:r>
            <w:r w:rsidRPr="00E0503C">
              <w:rPr>
                <w:rFonts w:ascii="FangSong_GB2312" w:eastAsia="FangSong_GB2312" w:cs="FangSong_GB2312"/>
              </w:rPr>
              <w:t>11</w:t>
            </w:r>
            <w:r w:rsidRPr="00E0503C">
              <w:rPr>
                <w:rFonts w:ascii="FangSong_GB2312" w:eastAsia="FangSong_GB2312" w:cs="FangSong_GB2312" w:hint="eastAsia"/>
              </w:rPr>
              <w:t>月份举行闭幕仪式。预计全年举办大型展示活动</w:t>
            </w:r>
            <w:r w:rsidRPr="00E0503C">
              <w:rPr>
                <w:rFonts w:ascii="FangSong_GB2312" w:eastAsia="FangSong_GB2312" w:cs="FangSong_GB2312"/>
              </w:rPr>
              <w:t>200</w:t>
            </w:r>
            <w:r w:rsidRPr="00E0503C">
              <w:rPr>
                <w:rFonts w:ascii="FangSong_GB2312" w:eastAsia="FangSong_GB2312" w:cs="FangSong_GB2312" w:hint="eastAsia"/>
              </w:rPr>
              <w:t>场左右，参加人数</w:t>
            </w:r>
            <w:r w:rsidRPr="00E0503C">
              <w:rPr>
                <w:rFonts w:ascii="FangSong_GB2312" w:eastAsia="FangSong_GB2312" w:cs="FangSong_GB2312"/>
              </w:rPr>
              <w:t>20</w:t>
            </w:r>
            <w:r w:rsidRPr="00E0503C">
              <w:rPr>
                <w:rFonts w:ascii="FangSong_GB2312" w:eastAsia="FangSong_GB2312" w:cs="FangSong_GB2312" w:hint="eastAsia"/>
              </w:rPr>
              <w:t>多万。</w:t>
            </w:r>
            <w:r w:rsidR="004C4CC0">
              <w:rPr>
                <w:rFonts w:ascii="FangSong_GB2312" w:eastAsia="FangSong_GB2312" w:cs="FangSong_GB2312" w:hint="eastAsia"/>
              </w:rPr>
              <w:t>拟请</w:t>
            </w:r>
            <w:r w:rsidR="00F81E0C" w:rsidRPr="00F81E0C">
              <w:rPr>
                <w:rFonts w:ascii="FangSong_GB2312" w:eastAsia="FangSong_GB2312" w:cs="FangSong_GB2312" w:hint="eastAsia"/>
              </w:rPr>
              <w:t>新华社、人民日报、中国体育报等主流媒体宣传报道</w:t>
            </w: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c>
          <w:tcPr>
            <w:tcW w:w="639" w:type="dxa"/>
            <w:vAlign w:val="center"/>
          </w:tcPr>
          <w:p w:rsidR="00A14399" w:rsidRDefault="00A14399" w:rsidP="001C308A">
            <w:pPr>
              <w:spacing w:line="360" w:lineRule="exact"/>
              <w:jc w:val="center"/>
              <w:rPr>
                <w:rFonts w:ascii="SimHei" w:eastAsia="SimHei" w:cs="SimHei"/>
                <w:sz w:val="28"/>
                <w:szCs w:val="28"/>
              </w:rPr>
            </w:pPr>
            <w:r>
              <w:rPr>
                <w:rFonts w:ascii="SimHei" w:eastAsia="SimHei" w:cs="SimHei" w:hint="eastAsia"/>
                <w:sz w:val="28"/>
                <w:szCs w:val="28"/>
              </w:rPr>
              <w:t>5</w:t>
            </w:r>
          </w:p>
        </w:tc>
        <w:tc>
          <w:tcPr>
            <w:tcW w:w="2197" w:type="dxa"/>
            <w:vAlign w:val="center"/>
          </w:tcPr>
          <w:p w:rsidR="00A14399" w:rsidRPr="00E0503C" w:rsidRDefault="00A14399" w:rsidP="006A1B14">
            <w:pPr>
              <w:spacing w:line="360" w:lineRule="exact"/>
              <w:jc w:val="left"/>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年全国千村展示活动启动仪式</w:t>
            </w:r>
          </w:p>
        </w:tc>
        <w:tc>
          <w:tcPr>
            <w:tcW w:w="992" w:type="dxa"/>
            <w:vAlign w:val="center"/>
          </w:tcPr>
          <w:p w:rsidR="00A14399" w:rsidRPr="00E0503C" w:rsidRDefault="00A14399" w:rsidP="00F81E0C">
            <w:pPr>
              <w:spacing w:line="360" w:lineRule="exact"/>
              <w:jc w:val="center"/>
              <w:rPr>
                <w:rFonts w:ascii="FangSong_GB2312" w:eastAsia="FangSong_GB2312"/>
              </w:rPr>
            </w:pPr>
            <w:r w:rsidRPr="00E0503C">
              <w:rPr>
                <w:rFonts w:ascii="FangSong_GB2312" w:eastAsia="FangSong_GB2312" w:cs="FangSong_GB2312"/>
              </w:rPr>
              <w:t>4</w:t>
            </w:r>
            <w:r w:rsidRPr="00E0503C">
              <w:rPr>
                <w:rFonts w:ascii="FangSong_GB2312" w:eastAsia="FangSong_GB2312" w:cs="FangSong_GB2312" w:hint="eastAsia"/>
              </w:rPr>
              <w:t>月</w:t>
            </w:r>
            <w:r w:rsidR="00F81E0C">
              <w:rPr>
                <w:rFonts w:ascii="FangSong_GB2312" w:eastAsia="FangSong_GB2312" w:cs="FangSong_GB2312" w:hint="eastAsia"/>
              </w:rPr>
              <w:t>下</w:t>
            </w:r>
            <w:r w:rsidR="009B0E36">
              <w:rPr>
                <w:rFonts w:ascii="FangSong_GB2312" w:eastAsia="FangSong_GB2312" w:cs="FangSong_GB2312" w:hint="eastAsia"/>
              </w:rPr>
              <w:t>旬</w:t>
            </w:r>
          </w:p>
        </w:tc>
        <w:tc>
          <w:tcPr>
            <w:tcW w:w="851" w:type="dxa"/>
            <w:vAlign w:val="center"/>
          </w:tcPr>
          <w:p w:rsidR="00A14399" w:rsidRPr="00E0503C" w:rsidRDefault="00A14399" w:rsidP="006A1B14">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6A1B14">
            <w:pPr>
              <w:spacing w:line="360" w:lineRule="exact"/>
              <w:jc w:val="center"/>
              <w:rPr>
                <w:rFonts w:ascii="FangSong_GB2312" w:eastAsia="FangSong_GB2312"/>
              </w:rPr>
            </w:pPr>
            <w:r>
              <w:rPr>
                <w:rFonts w:ascii="FangSong_GB2312" w:eastAsia="FangSong_GB2312" w:cs="FangSong_GB2312" w:hint="eastAsia"/>
              </w:rPr>
              <w:t>1</w:t>
            </w:r>
            <w:r w:rsidRPr="00E0503C">
              <w:rPr>
                <w:rFonts w:ascii="FangSong_GB2312" w:eastAsia="FangSong_GB2312" w:cs="FangSong_GB2312"/>
              </w:rPr>
              <w:t>000</w:t>
            </w:r>
            <w:r w:rsidRPr="00E0503C">
              <w:rPr>
                <w:rFonts w:ascii="FangSong_GB2312" w:eastAsia="FangSong_GB2312" w:cs="FangSong_GB2312" w:hint="eastAsia"/>
              </w:rPr>
              <w:t>人</w:t>
            </w:r>
          </w:p>
        </w:tc>
        <w:tc>
          <w:tcPr>
            <w:tcW w:w="7371" w:type="dxa"/>
            <w:vMerge/>
            <w:vAlign w:val="center"/>
          </w:tcPr>
          <w:p w:rsidR="00A14399" w:rsidRPr="00E0503C" w:rsidRDefault="00A14399" w:rsidP="00696994">
            <w:pPr>
              <w:spacing w:line="360" w:lineRule="exact"/>
              <w:rPr>
                <w:rFonts w:ascii="FangSong_GB2312" w:eastAsia="FangSong_GB2312" w:cs="FangSong_GB2312"/>
              </w:rPr>
            </w:pP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c>
          <w:tcPr>
            <w:tcW w:w="639" w:type="dxa"/>
            <w:vAlign w:val="center"/>
          </w:tcPr>
          <w:p w:rsidR="00A14399" w:rsidRDefault="00A14399" w:rsidP="001C308A">
            <w:pPr>
              <w:spacing w:line="360" w:lineRule="exact"/>
              <w:jc w:val="center"/>
              <w:rPr>
                <w:rFonts w:ascii="SimHei" w:eastAsia="SimHei" w:cs="SimHei"/>
                <w:sz w:val="28"/>
                <w:szCs w:val="28"/>
              </w:rPr>
            </w:pPr>
            <w:r>
              <w:rPr>
                <w:rFonts w:ascii="SimHei" w:eastAsia="SimHei" w:cs="SimHei" w:hint="eastAsia"/>
                <w:sz w:val="28"/>
                <w:szCs w:val="28"/>
              </w:rPr>
              <w:t>6</w:t>
            </w:r>
          </w:p>
        </w:tc>
        <w:tc>
          <w:tcPr>
            <w:tcW w:w="2197" w:type="dxa"/>
            <w:vAlign w:val="center"/>
          </w:tcPr>
          <w:p w:rsidR="00A14399" w:rsidRPr="00E0503C" w:rsidRDefault="00A14399" w:rsidP="00D26744">
            <w:pPr>
              <w:spacing w:line="360" w:lineRule="exact"/>
              <w:jc w:val="center"/>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年全国健身气功站点联赛（南部赛区）</w:t>
            </w:r>
          </w:p>
        </w:tc>
        <w:tc>
          <w:tcPr>
            <w:tcW w:w="992" w:type="dxa"/>
            <w:vAlign w:val="center"/>
          </w:tcPr>
          <w:p w:rsidR="00A14399" w:rsidRPr="00E0503C" w:rsidRDefault="00A14399" w:rsidP="00426EEC">
            <w:pPr>
              <w:spacing w:line="360" w:lineRule="exact"/>
              <w:jc w:val="center"/>
              <w:rPr>
                <w:rFonts w:ascii="FangSong_GB2312" w:eastAsia="FangSong_GB2312"/>
              </w:rPr>
            </w:pPr>
            <w:r w:rsidRPr="00E0503C">
              <w:rPr>
                <w:rFonts w:ascii="FangSong_GB2312" w:eastAsia="FangSong_GB2312" w:cs="FangSong_GB2312"/>
              </w:rPr>
              <w:t>5</w:t>
            </w:r>
            <w:r w:rsidRPr="00E0503C">
              <w:rPr>
                <w:rFonts w:ascii="FangSong_GB2312" w:eastAsia="FangSong_GB2312" w:cs="FangSong_GB2312" w:hint="eastAsia"/>
              </w:rPr>
              <w:t>月</w:t>
            </w:r>
            <w:r w:rsidR="00426EEC">
              <w:rPr>
                <w:rFonts w:ascii="FangSong_GB2312" w:eastAsia="FangSong_GB2312" w:cs="FangSong_GB2312" w:hint="eastAsia"/>
              </w:rPr>
              <w:t>中</w:t>
            </w:r>
            <w:r w:rsidR="009B0E36">
              <w:rPr>
                <w:rFonts w:ascii="FangSong_GB2312" w:eastAsia="FangSong_GB2312" w:cs="FangSong_GB2312" w:hint="eastAsia"/>
              </w:rPr>
              <w:t>旬</w:t>
            </w:r>
          </w:p>
        </w:tc>
        <w:tc>
          <w:tcPr>
            <w:tcW w:w="851" w:type="dxa"/>
            <w:vAlign w:val="center"/>
          </w:tcPr>
          <w:p w:rsidR="00A14399" w:rsidRPr="00E0503C" w:rsidRDefault="00A14399" w:rsidP="00D26744">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D11988">
            <w:pPr>
              <w:spacing w:line="360" w:lineRule="exact"/>
              <w:jc w:val="center"/>
              <w:rPr>
                <w:rFonts w:ascii="FangSong_GB2312" w:eastAsia="FangSong_GB2312"/>
              </w:rPr>
            </w:pPr>
            <w:r>
              <w:rPr>
                <w:rFonts w:ascii="FangSong_GB2312" w:eastAsia="FangSong_GB2312" w:cs="FangSong_GB2312"/>
              </w:rPr>
              <w:t>1</w:t>
            </w:r>
            <w:r w:rsidR="00F81E0C">
              <w:rPr>
                <w:rFonts w:ascii="FangSong_GB2312" w:eastAsia="FangSong_GB2312" w:cs="FangSong_GB2312" w:hint="eastAsia"/>
              </w:rPr>
              <w:t>8</w:t>
            </w:r>
            <w:r>
              <w:rPr>
                <w:rFonts w:ascii="FangSong_GB2312" w:eastAsia="FangSong_GB2312" w:cs="FangSong_GB2312"/>
              </w:rPr>
              <w:t>0</w:t>
            </w:r>
            <w:r>
              <w:rPr>
                <w:rFonts w:ascii="FangSong_GB2312" w:eastAsia="FangSong_GB2312" w:cs="FangSong_GB2312" w:hint="eastAsia"/>
              </w:rPr>
              <w:t>人</w:t>
            </w:r>
          </w:p>
        </w:tc>
        <w:tc>
          <w:tcPr>
            <w:tcW w:w="7371" w:type="dxa"/>
            <w:vMerge w:val="restart"/>
            <w:vAlign w:val="center"/>
          </w:tcPr>
          <w:p w:rsidR="00A14399" w:rsidRPr="00E0503C" w:rsidRDefault="00A14399" w:rsidP="004B5F4D">
            <w:pPr>
              <w:spacing w:line="360" w:lineRule="exact"/>
              <w:rPr>
                <w:rFonts w:ascii="FangSong_GB2312" w:eastAsia="FangSong_GB2312" w:cs="FangSong_GB2312"/>
              </w:rPr>
            </w:pPr>
            <w:r w:rsidRPr="00E0503C">
              <w:rPr>
                <w:rFonts w:ascii="FangSong_GB2312" w:eastAsia="FangSong_GB2312" w:cs="FangSong_GB2312" w:hint="eastAsia"/>
              </w:rPr>
              <w:t>全国健身气功站点联赛拟分南部、北部和总决赛三个赛区，</w:t>
            </w:r>
            <w:r>
              <w:rPr>
                <w:rFonts w:ascii="FangSong_GB2312" w:eastAsia="FangSong_GB2312" w:cs="FangSong_GB2312" w:hint="eastAsia"/>
              </w:rPr>
              <w:t>南部和北部</w:t>
            </w:r>
            <w:r w:rsidRPr="00E0503C">
              <w:rPr>
                <w:rFonts w:ascii="FangSong_GB2312" w:eastAsia="FangSong_GB2312" w:cs="FangSong_GB2312" w:hint="eastAsia"/>
              </w:rPr>
              <w:t>每个赛区约</w:t>
            </w:r>
            <w:r w:rsidRPr="00E0503C">
              <w:rPr>
                <w:rFonts w:ascii="FangSong_GB2312" w:eastAsia="FangSong_GB2312" w:cs="FangSong_GB2312"/>
              </w:rPr>
              <w:t>30</w:t>
            </w:r>
            <w:r w:rsidRPr="00E0503C">
              <w:rPr>
                <w:rFonts w:ascii="FangSong_GB2312" w:eastAsia="FangSong_GB2312" w:cs="FangSong_GB2312" w:hint="eastAsia"/>
              </w:rPr>
              <w:t>支代表队参加，每队限报</w:t>
            </w:r>
            <w:r>
              <w:rPr>
                <w:rFonts w:ascii="FangSong_GB2312" w:eastAsia="FangSong_GB2312" w:cs="FangSong_GB2312"/>
              </w:rPr>
              <w:t>5</w:t>
            </w:r>
            <w:r>
              <w:rPr>
                <w:rFonts w:ascii="FangSong_GB2312" w:eastAsia="FangSong_GB2312" w:cs="FangSong_GB2312" w:hint="eastAsia"/>
              </w:rPr>
              <w:t>人，每次比赛规模约</w:t>
            </w:r>
            <w:r w:rsidRPr="00E0503C">
              <w:rPr>
                <w:rFonts w:ascii="FangSong_GB2312" w:eastAsia="FangSong_GB2312" w:cs="FangSong_GB2312"/>
              </w:rPr>
              <w:t>180</w:t>
            </w:r>
            <w:r w:rsidRPr="00E0503C">
              <w:rPr>
                <w:rFonts w:ascii="FangSong_GB2312" w:eastAsia="FangSong_GB2312" w:cs="FangSong_GB2312" w:hint="eastAsia"/>
              </w:rPr>
              <w:t>人。</w:t>
            </w:r>
            <w:r w:rsidR="004C4CC0">
              <w:rPr>
                <w:rFonts w:ascii="FangSong_GB2312" w:eastAsia="FangSong_GB2312" w:cs="FangSong_GB2312" w:hint="eastAsia"/>
              </w:rPr>
              <w:t>拟请</w:t>
            </w:r>
            <w:r w:rsidR="00F81E0C" w:rsidRPr="00F81E0C">
              <w:rPr>
                <w:rFonts w:ascii="FangSong_GB2312" w:eastAsia="FangSong_GB2312" w:cs="FangSong_GB2312" w:hint="eastAsia"/>
              </w:rPr>
              <w:t>新华社、人民日报、中国体育报等主流媒体宣传报道</w:t>
            </w: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c>
          <w:tcPr>
            <w:tcW w:w="639" w:type="dxa"/>
            <w:vAlign w:val="center"/>
          </w:tcPr>
          <w:p w:rsidR="00A14399" w:rsidRDefault="00A14399" w:rsidP="001C308A">
            <w:pPr>
              <w:spacing w:line="360" w:lineRule="exact"/>
              <w:jc w:val="center"/>
              <w:rPr>
                <w:rFonts w:ascii="SimHei" w:eastAsia="SimHei" w:cs="SimHei"/>
                <w:sz w:val="28"/>
                <w:szCs w:val="28"/>
              </w:rPr>
            </w:pPr>
            <w:r>
              <w:rPr>
                <w:rFonts w:ascii="SimHei" w:eastAsia="SimHei" w:cs="SimHei" w:hint="eastAsia"/>
                <w:sz w:val="28"/>
                <w:szCs w:val="28"/>
              </w:rPr>
              <w:t>7</w:t>
            </w:r>
          </w:p>
        </w:tc>
        <w:tc>
          <w:tcPr>
            <w:tcW w:w="2197" w:type="dxa"/>
            <w:vAlign w:val="center"/>
          </w:tcPr>
          <w:p w:rsidR="00A14399" w:rsidRPr="00E0503C" w:rsidRDefault="00A14399" w:rsidP="00D26744">
            <w:pPr>
              <w:spacing w:line="360" w:lineRule="exact"/>
              <w:jc w:val="center"/>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年全国健身气功站点联赛（北部赛区）</w:t>
            </w:r>
          </w:p>
        </w:tc>
        <w:tc>
          <w:tcPr>
            <w:tcW w:w="992" w:type="dxa"/>
            <w:vAlign w:val="center"/>
          </w:tcPr>
          <w:p w:rsidR="00A14399" w:rsidRPr="00E0503C" w:rsidRDefault="00A14399" w:rsidP="00D26744">
            <w:pPr>
              <w:spacing w:line="360" w:lineRule="exact"/>
              <w:jc w:val="center"/>
              <w:rPr>
                <w:rFonts w:ascii="FangSong_GB2312" w:eastAsia="FangSong_GB2312"/>
              </w:rPr>
            </w:pPr>
            <w:r w:rsidRPr="00E0503C">
              <w:rPr>
                <w:rFonts w:ascii="FangSong_GB2312" w:eastAsia="FangSong_GB2312" w:cs="FangSong_GB2312"/>
              </w:rPr>
              <w:t>5</w:t>
            </w:r>
            <w:r w:rsidRPr="00E0503C">
              <w:rPr>
                <w:rFonts w:ascii="FangSong_GB2312" w:eastAsia="FangSong_GB2312" w:cs="FangSong_GB2312" w:hint="eastAsia"/>
              </w:rPr>
              <w:t>月</w:t>
            </w:r>
            <w:r w:rsidR="009B0E36">
              <w:rPr>
                <w:rFonts w:ascii="FangSong_GB2312" w:eastAsia="FangSong_GB2312" w:cs="FangSong_GB2312" w:hint="eastAsia"/>
              </w:rPr>
              <w:t>下旬</w:t>
            </w:r>
          </w:p>
        </w:tc>
        <w:tc>
          <w:tcPr>
            <w:tcW w:w="851" w:type="dxa"/>
            <w:vAlign w:val="center"/>
          </w:tcPr>
          <w:p w:rsidR="00A14399" w:rsidRPr="00E0503C" w:rsidRDefault="00A14399" w:rsidP="00D26744">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D11988">
            <w:pPr>
              <w:spacing w:line="360" w:lineRule="exact"/>
              <w:jc w:val="center"/>
              <w:rPr>
                <w:rFonts w:ascii="FangSong_GB2312" w:eastAsia="FangSong_GB2312"/>
              </w:rPr>
            </w:pPr>
            <w:r>
              <w:rPr>
                <w:rFonts w:ascii="FangSong_GB2312" w:eastAsia="FangSong_GB2312" w:cs="FangSong_GB2312"/>
              </w:rPr>
              <w:t>1</w:t>
            </w:r>
            <w:r w:rsidR="00F81E0C">
              <w:rPr>
                <w:rFonts w:ascii="FangSong_GB2312" w:eastAsia="FangSong_GB2312" w:cs="FangSong_GB2312" w:hint="eastAsia"/>
              </w:rPr>
              <w:t>8</w:t>
            </w:r>
            <w:r>
              <w:rPr>
                <w:rFonts w:ascii="FangSong_GB2312" w:eastAsia="FangSong_GB2312" w:cs="FangSong_GB2312"/>
              </w:rPr>
              <w:t>0</w:t>
            </w:r>
            <w:r>
              <w:rPr>
                <w:rFonts w:ascii="FangSong_GB2312" w:eastAsia="FangSong_GB2312" w:cs="FangSong_GB2312" w:hint="eastAsia"/>
              </w:rPr>
              <w:t>人</w:t>
            </w:r>
          </w:p>
        </w:tc>
        <w:tc>
          <w:tcPr>
            <w:tcW w:w="7371" w:type="dxa"/>
            <w:vMerge/>
            <w:vAlign w:val="center"/>
          </w:tcPr>
          <w:p w:rsidR="00A14399" w:rsidRPr="00E0503C" w:rsidRDefault="00A14399" w:rsidP="00696994">
            <w:pPr>
              <w:spacing w:line="360" w:lineRule="exact"/>
              <w:rPr>
                <w:rFonts w:ascii="FangSong_GB2312" w:eastAsia="FangSong_GB2312" w:cs="FangSong_GB2312"/>
              </w:rPr>
            </w:pP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c>
          <w:tcPr>
            <w:tcW w:w="639" w:type="dxa"/>
            <w:vAlign w:val="center"/>
          </w:tcPr>
          <w:p w:rsidR="00A14399" w:rsidRDefault="00A14399" w:rsidP="001C308A">
            <w:pPr>
              <w:spacing w:line="360" w:lineRule="exact"/>
              <w:jc w:val="center"/>
              <w:rPr>
                <w:rFonts w:ascii="SimHei" w:eastAsia="SimHei" w:cs="SimHei"/>
                <w:sz w:val="28"/>
                <w:szCs w:val="28"/>
              </w:rPr>
            </w:pPr>
            <w:r>
              <w:rPr>
                <w:rFonts w:ascii="FangSong_GB2312" w:eastAsia="FangSong_GB2312" w:hAnsi="Arial" w:cs="FangSong_GB2312"/>
                <w:b/>
                <w:bCs/>
                <w:kern w:val="0"/>
                <w:sz w:val="28"/>
                <w:szCs w:val="28"/>
              </w:rPr>
              <w:t>8</w:t>
            </w:r>
          </w:p>
        </w:tc>
        <w:tc>
          <w:tcPr>
            <w:tcW w:w="2197" w:type="dxa"/>
            <w:vAlign w:val="center"/>
          </w:tcPr>
          <w:p w:rsidR="00A14399" w:rsidRPr="002F4D8C" w:rsidRDefault="00A14399" w:rsidP="002F4D8C">
            <w:pPr>
              <w:rPr>
                <w:rFonts w:ascii="FangSong_GB2312" w:eastAsia="FangSong_GB2312"/>
              </w:rPr>
            </w:pPr>
            <w:r w:rsidRPr="002F4D8C">
              <w:rPr>
                <w:rFonts w:ascii="FangSong_GB2312" w:eastAsia="FangSong_GB2312" w:cs="FangSong_GB2312" w:hint="eastAsia"/>
                <w:spacing w:val="-10"/>
              </w:rPr>
              <w:t>第四届全国健身气功竞赛功法交流比赛大会</w:t>
            </w:r>
          </w:p>
        </w:tc>
        <w:tc>
          <w:tcPr>
            <w:tcW w:w="992" w:type="dxa"/>
            <w:vAlign w:val="center"/>
          </w:tcPr>
          <w:p w:rsidR="00A14399" w:rsidRPr="00E0503C" w:rsidRDefault="00A14399" w:rsidP="00F81E0C">
            <w:pPr>
              <w:spacing w:line="360" w:lineRule="exact"/>
              <w:jc w:val="center"/>
              <w:rPr>
                <w:rFonts w:ascii="FangSong_GB2312" w:eastAsia="FangSong_GB2312"/>
              </w:rPr>
            </w:pPr>
            <w:r w:rsidRPr="00E0503C">
              <w:rPr>
                <w:rFonts w:ascii="FangSong_GB2312" w:eastAsia="FangSong_GB2312" w:cs="FangSong_GB2312"/>
              </w:rPr>
              <w:t>6</w:t>
            </w:r>
            <w:r w:rsidRPr="00E0503C">
              <w:rPr>
                <w:rFonts w:ascii="FangSong_GB2312" w:eastAsia="FangSong_GB2312" w:cs="FangSong_GB2312" w:hint="eastAsia"/>
              </w:rPr>
              <w:t>月</w:t>
            </w:r>
            <w:r w:rsidR="00F81E0C">
              <w:rPr>
                <w:rFonts w:ascii="FangSong_GB2312" w:eastAsia="FangSong_GB2312" w:cs="FangSong_GB2312" w:hint="eastAsia"/>
              </w:rPr>
              <w:t>中</w:t>
            </w:r>
            <w:r w:rsidR="009B0E36">
              <w:rPr>
                <w:rFonts w:ascii="FangSong_GB2312" w:eastAsia="FangSong_GB2312" w:cs="FangSong_GB2312" w:hint="eastAsia"/>
              </w:rPr>
              <w:t>旬</w:t>
            </w:r>
          </w:p>
        </w:tc>
        <w:tc>
          <w:tcPr>
            <w:tcW w:w="851" w:type="dxa"/>
            <w:vAlign w:val="center"/>
          </w:tcPr>
          <w:p w:rsidR="00A14399" w:rsidRPr="00E0503C" w:rsidRDefault="00A14399" w:rsidP="005509EE">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14399" w:rsidRPr="00E0503C" w:rsidRDefault="00A14399" w:rsidP="005509EE">
            <w:pPr>
              <w:spacing w:line="360" w:lineRule="exact"/>
              <w:jc w:val="center"/>
              <w:rPr>
                <w:rFonts w:ascii="FangSong_GB2312" w:eastAsia="FangSong_GB2312"/>
              </w:rPr>
            </w:pPr>
            <w:r>
              <w:rPr>
                <w:rFonts w:ascii="FangSong_GB2312" w:eastAsia="FangSong_GB2312" w:cs="FangSong_GB2312" w:hint="eastAsia"/>
              </w:rPr>
              <w:t>20</w:t>
            </w:r>
            <w:r w:rsidRPr="00E0503C">
              <w:rPr>
                <w:rFonts w:ascii="FangSong_GB2312" w:eastAsia="FangSong_GB2312" w:cs="FangSong_GB2312"/>
              </w:rPr>
              <w:t>0</w:t>
            </w:r>
            <w:r w:rsidRPr="00E0503C">
              <w:rPr>
                <w:rFonts w:ascii="FangSong_GB2312" w:eastAsia="FangSong_GB2312" w:cs="FangSong_GB2312" w:hint="eastAsia"/>
              </w:rPr>
              <w:t>人</w:t>
            </w:r>
          </w:p>
        </w:tc>
        <w:tc>
          <w:tcPr>
            <w:tcW w:w="7371" w:type="dxa"/>
            <w:vAlign w:val="center"/>
          </w:tcPr>
          <w:p w:rsidR="00A14399" w:rsidRPr="00F81E0C" w:rsidRDefault="00F75E59" w:rsidP="00F81E0C">
            <w:pPr>
              <w:spacing w:line="360" w:lineRule="exact"/>
              <w:rPr>
                <w:rFonts w:ascii="FangSong_GB2312" w:eastAsia="FangSong_GB2312" w:cs="FangSong_GB2312"/>
              </w:rPr>
            </w:pPr>
            <w:r w:rsidRPr="00316354">
              <w:rPr>
                <w:rFonts w:ascii="FangSong_GB2312" w:eastAsia="FangSong_GB2312" w:cs="FangSong_GB2312" w:hint="eastAsia"/>
                <w:spacing w:val="-10"/>
              </w:rPr>
              <w:t>比赛由全国</w:t>
            </w:r>
            <w:r w:rsidRPr="00316354">
              <w:rPr>
                <w:rFonts w:ascii="FangSong_GB2312" w:eastAsia="FangSong_GB2312" w:cs="FangSong_GB2312"/>
                <w:spacing w:val="-10"/>
              </w:rPr>
              <w:t>31</w:t>
            </w:r>
            <w:r w:rsidRPr="00316354">
              <w:rPr>
                <w:rFonts w:ascii="FangSong_GB2312" w:eastAsia="FangSong_GB2312" w:cs="FangSong_GB2312" w:hint="eastAsia"/>
                <w:spacing w:val="-10"/>
              </w:rPr>
              <w:t>个省区市、新疆兵团和行业体协组队参加，每队限报</w:t>
            </w:r>
            <w:r w:rsidRPr="00316354">
              <w:rPr>
                <w:rFonts w:ascii="FangSong_GB2312" w:eastAsia="FangSong_GB2312" w:cs="FangSong_GB2312"/>
                <w:spacing w:val="-10"/>
              </w:rPr>
              <w:t>5</w:t>
            </w:r>
            <w:r w:rsidRPr="00316354">
              <w:rPr>
                <w:rFonts w:ascii="FangSong_GB2312" w:eastAsia="FangSong_GB2312" w:cs="FangSong_GB2312" w:hint="eastAsia"/>
                <w:spacing w:val="-10"/>
              </w:rPr>
              <w:t>人，规模约2</w:t>
            </w:r>
            <w:r w:rsidRPr="00316354">
              <w:rPr>
                <w:rFonts w:ascii="FangSong_GB2312" w:eastAsia="FangSong_GB2312" w:cs="FangSong_GB2312"/>
                <w:spacing w:val="-10"/>
              </w:rPr>
              <w:t>00</w:t>
            </w:r>
            <w:r w:rsidRPr="00316354">
              <w:rPr>
                <w:rFonts w:ascii="FangSong_GB2312" w:eastAsia="FangSong_GB2312" w:cs="FangSong_GB2312" w:hint="eastAsia"/>
                <w:spacing w:val="-10"/>
              </w:rPr>
              <w:t>人。拟请新华社、人民日报、中国体育报等主流媒体宣传报道。</w:t>
            </w:r>
          </w:p>
        </w:tc>
        <w:tc>
          <w:tcPr>
            <w:tcW w:w="1134" w:type="dxa"/>
            <w:vMerge/>
            <w:vAlign w:val="center"/>
          </w:tcPr>
          <w:p w:rsidR="00A14399" w:rsidRPr="003F43A3" w:rsidRDefault="00A14399" w:rsidP="001C308A">
            <w:pPr>
              <w:jc w:val="center"/>
              <w:rPr>
                <w:rFonts w:ascii="FangSong_GB2312" w:eastAsia="FangSong_GB2312" w:hAnsi="Arial" w:cs="FangSong_GB2312"/>
                <w:bCs/>
                <w:kern w:val="0"/>
                <w:sz w:val="24"/>
                <w:szCs w:val="24"/>
              </w:rPr>
            </w:pPr>
          </w:p>
        </w:tc>
      </w:tr>
      <w:tr w:rsidR="00A14399" w:rsidTr="00F81E0C">
        <w:trPr>
          <w:trHeight w:val="622"/>
        </w:trPr>
        <w:tc>
          <w:tcPr>
            <w:tcW w:w="639"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lastRenderedPageBreak/>
              <w:t>编号</w:t>
            </w:r>
          </w:p>
        </w:tc>
        <w:tc>
          <w:tcPr>
            <w:tcW w:w="2197"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t>名称</w:t>
            </w:r>
          </w:p>
        </w:tc>
        <w:tc>
          <w:tcPr>
            <w:tcW w:w="992"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t>时间</w:t>
            </w:r>
          </w:p>
        </w:tc>
        <w:tc>
          <w:tcPr>
            <w:tcW w:w="851"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t>地点</w:t>
            </w:r>
          </w:p>
        </w:tc>
        <w:tc>
          <w:tcPr>
            <w:tcW w:w="1134"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t>规模</w:t>
            </w:r>
          </w:p>
        </w:tc>
        <w:tc>
          <w:tcPr>
            <w:tcW w:w="7371" w:type="dxa"/>
            <w:vAlign w:val="center"/>
          </w:tcPr>
          <w:p w:rsidR="00A14399" w:rsidRPr="000A48EB" w:rsidRDefault="00A14399" w:rsidP="008155D3">
            <w:pPr>
              <w:tabs>
                <w:tab w:val="left" w:pos="1575"/>
                <w:tab w:val="center" w:pos="7115"/>
              </w:tabs>
              <w:ind w:rightChars="-4304" w:right="-9038" w:firstLineChars="1229" w:firstLine="2591"/>
              <w:jc w:val="left"/>
              <w:rPr>
                <w:rFonts w:ascii="FangSong_GB2312" w:eastAsia="FangSong_GB2312" w:hAnsi="Arial"/>
                <w:b/>
                <w:bCs/>
                <w:kern w:val="0"/>
              </w:rPr>
            </w:pPr>
            <w:r w:rsidRPr="000A48EB">
              <w:rPr>
                <w:rFonts w:ascii="FangSong_GB2312" w:eastAsia="FangSong_GB2312" w:hAnsi="Arial" w:cs="FangSong_GB2312" w:hint="eastAsia"/>
                <w:b/>
                <w:bCs/>
                <w:kern w:val="0"/>
              </w:rPr>
              <w:t>简要概况</w:t>
            </w:r>
          </w:p>
        </w:tc>
        <w:tc>
          <w:tcPr>
            <w:tcW w:w="1134" w:type="dxa"/>
            <w:vAlign w:val="center"/>
          </w:tcPr>
          <w:p w:rsidR="00A14399" w:rsidRPr="000A48EB" w:rsidRDefault="00A14399" w:rsidP="009A63C2">
            <w:pPr>
              <w:jc w:val="center"/>
              <w:rPr>
                <w:rFonts w:ascii="FangSong_GB2312" w:eastAsia="FangSong_GB2312" w:hAnsi="Arial"/>
                <w:b/>
                <w:bCs/>
                <w:kern w:val="0"/>
              </w:rPr>
            </w:pPr>
            <w:r w:rsidRPr="000A48EB">
              <w:rPr>
                <w:rFonts w:ascii="FangSong_GB2312" w:eastAsia="FangSong_GB2312" w:hAnsi="Arial" w:cs="FangSong_GB2312" w:hint="eastAsia"/>
                <w:b/>
                <w:bCs/>
                <w:kern w:val="0"/>
              </w:rPr>
              <w:t>负责部门</w:t>
            </w:r>
          </w:p>
        </w:tc>
      </w:tr>
      <w:tr w:rsidR="00AC616C" w:rsidTr="00F81E0C">
        <w:trPr>
          <w:trHeight w:val="622"/>
        </w:trPr>
        <w:tc>
          <w:tcPr>
            <w:tcW w:w="639" w:type="dxa"/>
            <w:vAlign w:val="center"/>
          </w:tcPr>
          <w:p w:rsidR="00AC616C" w:rsidRPr="00E0503C" w:rsidRDefault="00AC616C" w:rsidP="005772C0">
            <w:pPr>
              <w:jc w:val="center"/>
              <w:rPr>
                <w:rFonts w:ascii="FangSong_GB2312" w:eastAsia="FangSong_GB2312" w:hAnsi="Arial"/>
                <w:b/>
                <w:bCs/>
                <w:kern w:val="0"/>
                <w:sz w:val="28"/>
                <w:szCs w:val="28"/>
              </w:rPr>
            </w:pPr>
            <w:r>
              <w:rPr>
                <w:rFonts w:ascii="FangSong_GB2312" w:eastAsia="FangSong_GB2312" w:hAnsi="Arial" w:cs="FangSong_GB2312"/>
                <w:b/>
                <w:bCs/>
                <w:kern w:val="0"/>
                <w:sz w:val="28"/>
                <w:szCs w:val="28"/>
              </w:rPr>
              <w:t>9</w:t>
            </w:r>
          </w:p>
        </w:tc>
        <w:tc>
          <w:tcPr>
            <w:tcW w:w="2197" w:type="dxa"/>
            <w:vAlign w:val="center"/>
          </w:tcPr>
          <w:p w:rsidR="00AC616C" w:rsidRPr="00E0503C" w:rsidRDefault="00AC616C" w:rsidP="005772C0">
            <w:pPr>
              <w:spacing w:line="400" w:lineRule="exact"/>
              <w:ind w:leftChars="-50" w:left="-105" w:rightChars="-50" w:right="-105"/>
              <w:jc w:val="left"/>
              <w:rPr>
                <w:rFonts w:ascii="FangSong_GB2312" w:eastAsia="FangSong_GB2312"/>
              </w:rPr>
            </w:pPr>
            <w:r w:rsidRPr="00E0503C">
              <w:rPr>
                <w:rFonts w:ascii="FangSong_GB2312" w:eastAsia="FangSong_GB2312" w:cs="FangSong_GB2312" w:hint="eastAsia"/>
              </w:rPr>
              <w:t>首期全国“健身气功专家型技术人才”高级研修班</w:t>
            </w:r>
          </w:p>
        </w:tc>
        <w:tc>
          <w:tcPr>
            <w:tcW w:w="992" w:type="dxa"/>
            <w:vAlign w:val="center"/>
          </w:tcPr>
          <w:p w:rsidR="00AC616C" w:rsidRPr="00E0503C" w:rsidRDefault="00AC616C" w:rsidP="005772C0">
            <w:pPr>
              <w:spacing w:line="560" w:lineRule="exact"/>
              <w:jc w:val="center"/>
              <w:rPr>
                <w:rFonts w:ascii="FangSong_GB2312" w:eastAsia="FangSong_GB2312"/>
              </w:rPr>
            </w:pPr>
            <w:r w:rsidRPr="00E0503C">
              <w:rPr>
                <w:rFonts w:ascii="FangSong_GB2312" w:eastAsia="FangSong_GB2312" w:cs="FangSong_GB2312"/>
              </w:rPr>
              <w:t>7</w:t>
            </w:r>
            <w:r w:rsidRPr="00E0503C">
              <w:rPr>
                <w:rFonts w:ascii="FangSong_GB2312" w:eastAsia="FangSong_GB2312" w:cs="FangSong_GB2312" w:hint="eastAsia"/>
              </w:rPr>
              <w:t>月</w:t>
            </w:r>
            <w:r>
              <w:rPr>
                <w:rFonts w:ascii="FangSong_GB2312" w:eastAsia="FangSong_GB2312" w:cs="FangSong_GB2312" w:hint="eastAsia"/>
              </w:rPr>
              <w:t>中旬</w:t>
            </w:r>
          </w:p>
        </w:tc>
        <w:tc>
          <w:tcPr>
            <w:tcW w:w="851" w:type="dxa"/>
            <w:vAlign w:val="center"/>
          </w:tcPr>
          <w:p w:rsidR="00AC616C" w:rsidRPr="00E0503C" w:rsidRDefault="00AC616C" w:rsidP="005772C0">
            <w:pPr>
              <w:spacing w:line="5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C616C" w:rsidRPr="00E0503C" w:rsidRDefault="00AC616C" w:rsidP="005772C0">
            <w:pPr>
              <w:jc w:val="center"/>
              <w:rPr>
                <w:rFonts w:ascii="FangSong_GB2312" w:eastAsia="FangSong_GB2312" w:hAnsi="Arial"/>
                <w:kern w:val="0"/>
              </w:rPr>
            </w:pPr>
            <w:r>
              <w:rPr>
                <w:rFonts w:ascii="FangSong_GB2312" w:eastAsia="FangSong_GB2312" w:cs="FangSong_GB2312" w:hint="eastAsia"/>
              </w:rPr>
              <w:t>3</w:t>
            </w:r>
            <w:r w:rsidRPr="00E0503C">
              <w:rPr>
                <w:rFonts w:ascii="FangSong_GB2312" w:eastAsia="FangSong_GB2312" w:cs="FangSong_GB2312"/>
              </w:rPr>
              <w:t>0</w:t>
            </w:r>
            <w:r w:rsidRPr="00E0503C">
              <w:rPr>
                <w:rFonts w:ascii="FangSong_GB2312" w:eastAsia="FangSong_GB2312" w:cs="FangSong_GB2312" w:hint="eastAsia"/>
              </w:rPr>
              <w:t>人</w:t>
            </w:r>
          </w:p>
        </w:tc>
        <w:tc>
          <w:tcPr>
            <w:tcW w:w="7371" w:type="dxa"/>
            <w:vAlign w:val="center"/>
          </w:tcPr>
          <w:p w:rsidR="00AC616C" w:rsidRPr="00F81E0C" w:rsidRDefault="00AC616C" w:rsidP="005772C0">
            <w:pPr>
              <w:spacing w:line="360" w:lineRule="exact"/>
              <w:rPr>
                <w:rFonts w:ascii="FangSong_GB2312" w:eastAsia="FangSong_GB2312" w:cs="FangSong_GB2312"/>
              </w:rPr>
            </w:pPr>
            <w:r w:rsidRPr="004B50F8">
              <w:rPr>
                <w:rFonts w:ascii="FangSong_GB2312" w:eastAsia="FangSong_GB2312" w:cs="FangSong_GB2312" w:hint="eastAsia"/>
              </w:rPr>
              <w:t>从全国高等院校、科研院所等单位遴选一批从事健身气功科研、教学等工作的中青年专业技术人才作为培养对象进行集中培训，旨在培养服务健身气功事业发展的生力军。拟请知名专家授课，新华社、人民日报、中国体育报等主流媒体宣传报道</w:t>
            </w:r>
          </w:p>
        </w:tc>
        <w:tc>
          <w:tcPr>
            <w:tcW w:w="1134" w:type="dxa"/>
            <w:vAlign w:val="center"/>
          </w:tcPr>
          <w:p w:rsidR="00AC616C" w:rsidRPr="003F43A3" w:rsidRDefault="00AC616C" w:rsidP="005772C0">
            <w:pPr>
              <w:jc w:val="center"/>
              <w:rPr>
                <w:rFonts w:ascii="FangSong_GB2312" w:eastAsia="FangSong_GB2312" w:hAnsi="Arial" w:cs="FangSong_GB2312"/>
                <w:bCs/>
                <w:kern w:val="0"/>
                <w:sz w:val="24"/>
                <w:szCs w:val="24"/>
              </w:rPr>
            </w:pPr>
            <w:r>
              <w:rPr>
                <w:rFonts w:ascii="FangSong_GB2312" w:eastAsia="FangSong_GB2312" w:hAnsi="Arial" w:cs="FangSong_GB2312" w:hint="eastAsia"/>
                <w:bCs/>
                <w:kern w:val="0"/>
                <w:sz w:val="24"/>
                <w:szCs w:val="24"/>
              </w:rPr>
              <w:t>科宣部</w:t>
            </w:r>
          </w:p>
        </w:tc>
      </w:tr>
      <w:tr w:rsidR="00AC616C" w:rsidTr="00F81E0C">
        <w:trPr>
          <w:trHeight w:val="560"/>
        </w:trPr>
        <w:tc>
          <w:tcPr>
            <w:tcW w:w="639" w:type="dxa"/>
            <w:vAlign w:val="center"/>
          </w:tcPr>
          <w:p w:rsidR="00AC616C" w:rsidRDefault="00AC616C" w:rsidP="003A2D0A">
            <w:pPr>
              <w:jc w:val="center"/>
              <w:rPr>
                <w:rFonts w:ascii="FangSong_GB2312" w:eastAsia="FangSong_GB2312" w:hAnsi="Arial" w:cs="FangSong_GB2312"/>
                <w:b/>
                <w:bCs/>
                <w:kern w:val="0"/>
                <w:sz w:val="28"/>
                <w:szCs w:val="28"/>
              </w:rPr>
            </w:pPr>
            <w:r>
              <w:rPr>
                <w:rFonts w:ascii="FangSong_GB2312" w:eastAsia="FangSong_GB2312" w:hAnsi="Arial" w:cs="FangSong_GB2312"/>
                <w:b/>
                <w:bCs/>
                <w:kern w:val="0"/>
                <w:sz w:val="28"/>
                <w:szCs w:val="28"/>
              </w:rPr>
              <w:t>10</w:t>
            </w:r>
          </w:p>
        </w:tc>
        <w:tc>
          <w:tcPr>
            <w:tcW w:w="2197" w:type="dxa"/>
            <w:vAlign w:val="center"/>
          </w:tcPr>
          <w:p w:rsidR="00AC616C" w:rsidRPr="00E0503C" w:rsidRDefault="00AC616C" w:rsidP="00B94053">
            <w:pPr>
              <w:spacing w:line="360" w:lineRule="exact"/>
              <w:jc w:val="left"/>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年全国高等院校健身气功比赛</w:t>
            </w:r>
          </w:p>
        </w:tc>
        <w:tc>
          <w:tcPr>
            <w:tcW w:w="992" w:type="dxa"/>
            <w:vAlign w:val="center"/>
          </w:tcPr>
          <w:p w:rsidR="00AC616C" w:rsidRPr="00E0503C" w:rsidRDefault="00AC616C" w:rsidP="00B94053">
            <w:pPr>
              <w:spacing w:line="360" w:lineRule="exact"/>
              <w:jc w:val="center"/>
              <w:rPr>
                <w:rFonts w:ascii="FangSong_GB2312" w:eastAsia="FangSong_GB2312"/>
              </w:rPr>
            </w:pPr>
            <w:r>
              <w:rPr>
                <w:rFonts w:ascii="FangSong_GB2312" w:eastAsia="FangSong_GB2312" w:cs="FangSong_GB2312" w:hint="eastAsia"/>
              </w:rPr>
              <w:t>7</w:t>
            </w:r>
            <w:r w:rsidRPr="00E0503C">
              <w:rPr>
                <w:rFonts w:ascii="FangSong_GB2312" w:eastAsia="FangSong_GB2312" w:cs="FangSong_GB2312" w:hint="eastAsia"/>
              </w:rPr>
              <w:t>月</w:t>
            </w:r>
            <w:r>
              <w:rPr>
                <w:rFonts w:ascii="FangSong_GB2312" w:eastAsia="FangSong_GB2312" w:cs="FangSong_GB2312" w:hint="eastAsia"/>
              </w:rPr>
              <w:t>下旬</w:t>
            </w:r>
          </w:p>
        </w:tc>
        <w:tc>
          <w:tcPr>
            <w:tcW w:w="851" w:type="dxa"/>
            <w:vAlign w:val="center"/>
          </w:tcPr>
          <w:p w:rsidR="00AC616C" w:rsidRPr="00E0503C" w:rsidRDefault="00AC616C" w:rsidP="00B94053">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C616C" w:rsidRPr="00E0503C" w:rsidRDefault="00AC616C" w:rsidP="00B94053">
            <w:pPr>
              <w:spacing w:line="360" w:lineRule="exact"/>
              <w:ind w:firstLineChars="100" w:firstLine="210"/>
              <w:rPr>
                <w:rFonts w:ascii="FangSong_GB2312" w:eastAsia="FangSong_GB2312"/>
              </w:rPr>
            </w:pPr>
            <w:r w:rsidRPr="00E0503C">
              <w:rPr>
                <w:rFonts w:ascii="FangSong_GB2312" w:eastAsia="FangSong_GB2312" w:cs="FangSong_GB2312"/>
              </w:rPr>
              <w:t>350</w:t>
            </w:r>
            <w:r w:rsidRPr="00E0503C">
              <w:rPr>
                <w:rFonts w:ascii="FangSong_GB2312" w:eastAsia="FangSong_GB2312" w:cs="FangSong_GB2312" w:hint="eastAsia"/>
              </w:rPr>
              <w:t>人</w:t>
            </w:r>
          </w:p>
        </w:tc>
        <w:tc>
          <w:tcPr>
            <w:tcW w:w="7371" w:type="dxa"/>
            <w:vAlign w:val="center"/>
          </w:tcPr>
          <w:p w:rsidR="00AC616C" w:rsidRPr="00F81E0C" w:rsidRDefault="00AC616C" w:rsidP="00B94053">
            <w:pPr>
              <w:spacing w:line="360" w:lineRule="exact"/>
              <w:rPr>
                <w:rFonts w:ascii="FangSong_GB2312" w:eastAsia="FangSong_GB2312" w:cs="FangSong_GB2312"/>
              </w:rPr>
            </w:pPr>
            <w:r w:rsidRPr="00E0503C">
              <w:rPr>
                <w:rFonts w:ascii="FangSong_GB2312" w:eastAsia="FangSong_GB2312" w:cs="FangSong_GB2312" w:hint="eastAsia"/>
              </w:rPr>
              <w:t>全国</w:t>
            </w:r>
            <w:r w:rsidRPr="00E0503C">
              <w:rPr>
                <w:rFonts w:ascii="FangSong_GB2312" w:eastAsia="FangSong_GB2312" w:cs="FangSong_GB2312"/>
              </w:rPr>
              <w:t>70</w:t>
            </w:r>
            <w:r w:rsidRPr="00E0503C">
              <w:rPr>
                <w:rFonts w:ascii="FangSong_GB2312" w:eastAsia="FangSong_GB2312" w:cs="FangSong_GB2312" w:hint="eastAsia"/>
              </w:rPr>
              <w:t>所高校组队参加，每队限报</w:t>
            </w:r>
            <w:r w:rsidRPr="00E0503C">
              <w:rPr>
                <w:rFonts w:ascii="FangSong_GB2312" w:eastAsia="FangSong_GB2312" w:cs="FangSong_GB2312"/>
              </w:rPr>
              <w:t>5</w:t>
            </w:r>
            <w:r w:rsidRPr="00E0503C">
              <w:rPr>
                <w:rFonts w:ascii="FangSong_GB2312" w:eastAsia="FangSong_GB2312" w:cs="FangSong_GB2312" w:hint="eastAsia"/>
              </w:rPr>
              <w:t>人，活动规模约</w:t>
            </w:r>
            <w:r w:rsidRPr="00E0503C">
              <w:rPr>
                <w:rFonts w:ascii="FangSong_GB2312" w:eastAsia="FangSong_GB2312" w:cs="FangSong_GB2312"/>
              </w:rPr>
              <w:t>350</w:t>
            </w:r>
            <w:r w:rsidRPr="00E0503C">
              <w:rPr>
                <w:rFonts w:ascii="FangSong_GB2312" w:eastAsia="FangSong_GB2312" w:cs="FangSong_GB2312" w:hint="eastAsia"/>
              </w:rPr>
              <w:t>人。拟请总局领导出席开幕式</w:t>
            </w:r>
            <w:r>
              <w:rPr>
                <w:rFonts w:ascii="FangSong_GB2312" w:eastAsia="FangSong_GB2312" w:cs="FangSong_GB2312" w:hint="eastAsia"/>
              </w:rPr>
              <w:t>。拟请</w:t>
            </w:r>
            <w:r w:rsidRPr="00F81E0C">
              <w:rPr>
                <w:rFonts w:ascii="FangSong_GB2312" w:eastAsia="FangSong_GB2312" w:cs="FangSong_GB2312" w:hint="eastAsia"/>
              </w:rPr>
              <w:t>新华社、人民日报、中国体育报等主流媒体宣传报道</w:t>
            </w:r>
            <w:r>
              <w:rPr>
                <w:rFonts w:ascii="FangSong_GB2312" w:eastAsia="FangSong_GB2312" w:cs="FangSong_GB2312" w:hint="eastAsia"/>
              </w:rPr>
              <w:t>。</w:t>
            </w:r>
          </w:p>
        </w:tc>
        <w:tc>
          <w:tcPr>
            <w:tcW w:w="1134" w:type="dxa"/>
            <w:vAlign w:val="center"/>
          </w:tcPr>
          <w:p w:rsidR="00AC616C" w:rsidRPr="003F43A3" w:rsidRDefault="00AC616C" w:rsidP="003F43A3">
            <w:pPr>
              <w:jc w:val="center"/>
              <w:rPr>
                <w:rFonts w:ascii="FangSong_GB2312" w:eastAsia="FangSong_GB2312" w:hAnsi="Arial" w:cs="FangSong_GB2312"/>
                <w:bCs/>
                <w:kern w:val="0"/>
                <w:sz w:val="24"/>
                <w:szCs w:val="24"/>
              </w:rPr>
            </w:pPr>
            <w:r>
              <w:rPr>
                <w:rFonts w:ascii="FangSong_GB2312" w:eastAsia="FangSong_GB2312" w:hAnsi="Arial" w:cs="FangSong_GB2312" w:hint="eastAsia"/>
                <w:bCs/>
                <w:kern w:val="0"/>
                <w:sz w:val="24"/>
                <w:szCs w:val="24"/>
              </w:rPr>
              <w:t>国内部</w:t>
            </w:r>
          </w:p>
        </w:tc>
      </w:tr>
      <w:tr w:rsidR="00AC616C" w:rsidTr="00F81E0C">
        <w:trPr>
          <w:trHeight w:val="560"/>
        </w:trPr>
        <w:tc>
          <w:tcPr>
            <w:tcW w:w="639" w:type="dxa"/>
            <w:vAlign w:val="center"/>
          </w:tcPr>
          <w:p w:rsidR="00AC616C" w:rsidRDefault="00AC616C" w:rsidP="003A2D0A">
            <w:pPr>
              <w:jc w:val="center"/>
              <w:rPr>
                <w:rFonts w:ascii="FangSong_GB2312" w:eastAsia="FangSong_GB2312" w:hAnsi="Arial" w:cs="FangSong_GB2312"/>
                <w:b/>
                <w:bCs/>
                <w:kern w:val="0"/>
                <w:sz w:val="28"/>
                <w:szCs w:val="28"/>
              </w:rPr>
            </w:pPr>
            <w:r>
              <w:rPr>
                <w:rFonts w:ascii="FangSong_GB2312" w:eastAsia="FangSong_GB2312" w:hAnsi="Arial" w:cs="FangSong_GB2312"/>
                <w:b/>
                <w:bCs/>
                <w:kern w:val="0"/>
                <w:sz w:val="28"/>
                <w:szCs w:val="28"/>
              </w:rPr>
              <w:t>11</w:t>
            </w:r>
          </w:p>
        </w:tc>
        <w:tc>
          <w:tcPr>
            <w:tcW w:w="2197" w:type="dxa"/>
            <w:vAlign w:val="center"/>
          </w:tcPr>
          <w:p w:rsidR="00AC616C" w:rsidRPr="00E0503C" w:rsidRDefault="00AC616C" w:rsidP="00450321">
            <w:pPr>
              <w:ind w:leftChars="-50" w:left="-105" w:rightChars="-50" w:right="-105"/>
              <w:jc w:val="left"/>
              <w:rPr>
                <w:rFonts w:ascii="FangSong_GB2312" w:eastAsia="FangSong_GB2312" w:hAnsi="Arial"/>
                <w:kern w:val="0"/>
              </w:rPr>
            </w:pPr>
            <w:r w:rsidRPr="00E0503C">
              <w:rPr>
                <w:rFonts w:ascii="FangSong_GB2312" w:eastAsia="FangSong_GB2312" w:hAnsi="Arial" w:cs="FangSong_GB2312" w:hint="eastAsia"/>
                <w:kern w:val="0"/>
              </w:rPr>
              <w:t>首届中国国际健身气功交流比赛大会</w:t>
            </w:r>
          </w:p>
        </w:tc>
        <w:tc>
          <w:tcPr>
            <w:tcW w:w="992" w:type="dxa"/>
            <w:vAlign w:val="center"/>
          </w:tcPr>
          <w:p w:rsidR="00AC616C" w:rsidRPr="00E0503C" w:rsidRDefault="00AC616C" w:rsidP="00450321">
            <w:pPr>
              <w:jc w:val="center"/>
              <w:rPr>
                <w:rFonts w:ascii="FangSong_GB2312" w:eastAsia="FangSong_GB2312" w:hAnsi="Arial"/>
                <w:kern w:val="0"/>
              </w:rPr>
            </w:pPr>
            <w:r w:rsidRPr="00E0503C">
              <w:rPr>
                <w:rFonts w:ascii="FangSong_GB2312" w:eastAsia="FangSong_GB2312" w:hAnsi="Arial" w:cs="FangSong_GB2312"/>
                <w:kern w:val="0"/>
              </w:rPr>
              <w:t>8</w:t>
            </w:r>
            <w:r w:rsidRPr="00E0503C">
              <w:rPr>
                <w:rFonts w:ascii="FangSong_GB2312" w:eastAsia="FangSong_GB2312" w:hAnsi="Arial" w:cs="FangSong_GB2312" w:hint="eastAsia"/>
                <w:kern w:val="0"/>
              </w:rPr>
              <w:t>月</w:t>
            </w:r>
            <w:r>
              <w:rPr>
                <w:rFonts w:ascii="FangSong_GB2312" w:eastAsia="FangSong_GB2312" w:hAnsi="Arial" w:cs="FangSong_GB2312" w:hint="eastAsia"/>
                <w:kern w:val="0"/>
              </w:rPr>
              <w:t>中旬</w:t>
            </w:r>
          </w:p>
        </w:tc>
        <w:tc>
          <w:tcPr>
            <w:tcW w:w="851" w:type="dxa"/>
            <w:vAlign w:val="center"/>
          </w:tcPr>
          <w:p w:rsidR="00AC616C" w:rsidRDefault="00AC616C" w:rsidP="00450321">
            <w:pPr>
              <w:jc w:val="center"/>
              <w:rPr>
                <w:rFonts w:ascii="FangSong_GB2312" w:eastAsia="FangSong_GB2312" w:hAnsi="Arial"/>
                <w:kern w:val="0"/>
              </w:rPr>
            </w:pPr>
            <w:r w:rsidRPr="00E0503C">
              <w:rPr>
                <w:rFonts w:ascii="FangSong_GB2312" w:eastAsia="FangSong_GB2312" w:hAnsi="Arial" w:cs="FangSong_GB2312" w:hint="eastAsia"/>
                <w:kern w:val="0"/>
              </w:rPr>
              <w:t>安徽</w:t>
            </w:r>
          </w:p>
          <w:p w:rsidR="00AC616C" w:rsidRPr="00E0503C" w:rsidRDefault="00AC616C" w:rsidP="00450321">
            <w:pPr>
              <w:jc w:val="center"/>
              <w:rPr>
                <w:rFonts w:ascii="FangSong_GB2312" w:eastAsia="FangSong_GB2312" w:hAnsi="Arial"/>
                <w:kern w:val="0"/>
              </w:rPr>
            </w:pPr>
            <w:r w:rsidRPr="00E0503C">
              <w:rPr>
                <w:rFonts w:ascii="FangSong_GB2312" w:eastAsia="FangSong_GB2312" w:hAnsi="Arial" w:cs="FangSong_GB2312" w:hint="eastAsia"/>
                <w:kern w:val="0"/>
              </w:rPr>
              <w:t>九华山</w:t>
            </w:r>
          </w:p>
        </w:tc>
        <w:tc>
          <w:tcPr>
            <w:tcW w:w="1134" w:type="dxa"/>
            <w:vAlign w:val="center"/>
          </w:tcPr>
          <w:p w:rsidR="00AC616C" w:rsidRPr="00E0503C" w:rsidRDefault="00AC616C" w:rsidP="00450321">
            <w:pPr>
              <w:jc w:val="center"/>
              <w:rPr>
                <w:rFonts w:ascii="FangSong_GB2312" w:eastAsia="FangSong_GB2312" w:hAnsi="Arial"/>
                <w:kern w:val="0"/>
              </w:rPr>
            </w:pPr>
            <w:r w:rsidRPr="00E0503C">
              <w:rPr>
                <w:rFonts w:ascii="FangSong_GB2312" w:eastAsia="FangSong_GB2312" w:hAnsi="Arial" w:cs="FangSong_GB2312"/>
                <w:kern w:val="0"/>
              </w:rPr>
              <w:t>400</w:t>
            </w:r>
            <w:r w:rsidRPr="00E0503C">
              <w:rPr>
                <w:rFonts w:ascii="FangSong_GB2312" w:eastAsia="FangSong_GB2312" w:hAnsi="Arial" w:cs="FangSong_GB2312" w:hint="eastAsia"/>
                <w:kern w:val="0"/>
              </w:rPr>
              <w:t>人</w:t>
            </w:r>
          </w:p>
        </w:tc>
        <w:tc>
          <w:tcPr>
            <w:tcW w:w="7371" w:type="dxa"/>
            <w:vAlign w:val="center"/>
          </w:tcPr>
          <w:p w:rsidR="00AC616C" w:rsidRPr="00F81E0C" w:rsidRDefault="00AC616C" w:rsidP="00F81E0C">
            <w:pPr>
              <w:spacing w:line="360" w:lineRule="exact"/>
              <w:rPr>
                <w:rFonts w:ascii="FangSong_GB2312" w:eastAsia="FangSong_GB2312" w:cs="FangSong_GB2312"/>
              </w:rPr>
            </w:pPr>
            <w:r w:rsidRPr="00F81E0C">
              <w:rPr>
                <w:rFonts w:ascii="FangSong_GB2312" w:eastAsia="FangSong_GB2312" w:cs="FangSong_GB2312" w:hint="eastAsia"/>
              </w:rPr>
              <w:t>本届大会为国际健身气功联合会支持，中国健身气功协会创办并主办的首届国际健身气功大型综合性活动，为健身气功最高级别赛事活动之一，每两年举办一届。届时将有来自</w:t>
            </w:r>
            <w:r w:rsidRPr="00F81E0C">
              <w:rPr>
                <w:rFonts w:ascii="FangSong_GB2312" w:eastAsia="FangSong_GB2312" w:cs="FangSong_GB2312"/>
              </w:rPr>
              <w:t>30</w:t>
            </w:r>
            <w:r w:rsidRPr="00F81E0C">
              <w:rPr>
                <w:rFonts w:ascii="FangSong_GB2312" w:eastAsia="FangSong_GB2312" w:cs="FangSong_GB2312" w:hint="eastAsia"/>
              </w:rPr>
              <w:t>多个国家和地区的</w:t>
            </w:r>
            <w:r w:rsidRPr="00F81E0C">
              <w:rPr>
                <w:rFonts w:ascii="FangSong_GB2312" w:eastAsia="FangSong_GB2312" w:cs="FangSong_GB2312"/>
              </w:rPr>
              <w:t>400</w:t>
            </w:r>
            <w:r w:rsidRPr="00F81E0C">
              <w:rPr>
                <w:rFonts w:ascii="FangSong_GB2312" w:eastAsia="FangSong_GB2312" w:cs="FangSong_GB2312" w:hint="eastAsia"/>
              </w:rPr>
              <w:t>多位健身气功组织负责人和健身气功爱好者参加。主要内容包括国际比赛、国际气联会议、功法培训</w:t>
            </w:r>
            <w:r>
              <w:rPr>
                <w:rFonts w:ascii="FangSong_GB2312" w:eastAsia="FangSong_GB2312" w:cs="FangSong_GB2312" w:hint="eastAsia"/>
              </w:rPr>
              <w:t>、国际裁判员等级</w:t>
            </w:r>
            <w:r w:rsidRPr="00F81E0C">
              <w:rPr>
                <w:rFonts w:ascii="FangSong_GB2312" w:eastAsia="FangSong_GB2312" w:cs="FangSong_GB2312" w:hint="eastAsia"/>
              </w:rPr>
              <w:t>和段位制考试。</w:t>
            </w:r>
            <w:r>
              <w:rPr>
                <w:rFonts w:ascii="FangSong_GB2312" w:eastAsia="FangSong_GB2312" w:cs="FangSong_GB2312" w:hint="eastAsia"/>
              </w:rPr>
              <w:t>拟请</w:t>
            </w:r>
            <w:r w:rsidRPr="00F81E0C">
              <w:rPr>
                <w:rFonts w:ascii="FangSong_GB2312" w:eastAsia="FangSong_GB2312" w:cs="FangSong_GB2312" w:hint="eastAsia"/>
              </w:rPr>
              <w:t>新华社、人民日报、中国体育报等主流媒体宣传报道</w:t>
            </w:r>
            <w:r>
              <w:rPr>
                <w:rFonts w:ascii="FangSong_GB2312" w:eastAsia="FangSong_GB2312" w:cs="FangSong_GB2312" w:hint="eastAsia"/>
              </w:rPr>
              <w:t>。</w:t>
            </w:r>
          </w:p>
        </w:tc>
        <w:tc>
          <w:tcPr>
            <w:tcW w:w="1134" w:type="dxa"/>
            <w:vAlign w:val="center"/>
          </w:tcPr>
          <w:p w:rsidR="00AC616C" w:rsidRPr="003F43A3" w:rsidRDefault="00AC616C" w:rsidP="002433B3">
            <w:pPr>
              <w:jc w:val="center"/>
              <w:rPr>
                <w:rFonts w:ascii="FangSong_GB2312" w:eastAsia="FangSong_GB2312" w:hAnsi="Arial" w:cs="FangSong_GB2312"/>
                <w:bCs/>
                <w:kern w:val="0"/>
                <w:sz w:val="24"/>
                <w:szCs w:val="24"/>
              </w:rPr>
            </w:pPr>
            <w:r w:rsidRPr="003F43A3">
              <w:rPr>
                <w:rFonts w:ascii="FangSong_GB2312" w:eastAsia="FangSong_GB2312" w:hAnsi="Arial" w:cs="FangSong_GB2312" w:hint="eastAsia"/>
                <w:bCs/>
                <w:kern w:val="0"/>
                <w:sz w:val="24"/>
                <w:szCs w:val="24"/>
              </w:rPr>
              <w:t>国内部对外部</w:t>
            </w:r>
          </w:p>
        </w:tc>
      </w:tr>
      <w:tr w:rsidR="00AC616C" w:rsidTr="00F81E0C">
        <w:trPr>
          <w:trHeight w:val="560"/>
        </w:trPr>
        <w:tc>
          <w:tcPr>
            <w:tcW w:w="639" w:type="dxa"/>
            <w:vAlign w:val="center"/>
          </w:tcPr>
          <w:p w:rsidR="00AC616C" w:rsidRPr="00E0503C" w:rsidRDefault="00AC616C" w:rsidP="003A2D0A">
            <w:pPr>
              <w:jc w:val="center"/>
              <w:rPr>
                <w:rFonts w:ascii="SimHei" w:eastAsia="SimHei"/>
                <w:sz w:val="28"/>
                <w:szCs w:val="28"/>
              </w:rPr>
            </w:pPr>
            <w:r w:rsidRPr="00012119">
              <w:rPr>
                <w:rFonts w:ascii="FangSong_GB2312" w:eastAsia="FangSong_GB2312" w:hAnsi="Arial" w:cs="FangSong_GB2312"/>
                <w:b/>
                <w:bCs/>
                <w:kern w:val="0"/>
                <w:sz w:val="28"/>
                <w:szCs w:val="28"/>
              </w:rPr>
              <w:t>1</w:t>
            </w:r>
            <w:r>
              <w:rPr>
                <w:rFonts w:ascii="FangSong_GB2312" w:eastAsia="FangSong_GB2312" w:hAnsi="Arial" w:cs="FangSong_GB2312"/>
                <w:b/>
                <w:bCs/>
                <w:kern w:val="0"/>
                <w:sz w:val="28"/>
                <w:szCs w:val="28"/>
              </w:rPr>
              <w:t>2</w:t>
            </w:r>
          </w:p>
        </w:tc>
        <w:tc>
          <w:tcPr>
            <w:tcW w:w="2197" w:type="dxa"/>
            <w:vAlign w:val="center"/>
          </w:tcPr>
          <w:p w:rsidR="00AC616C" w:rsidRPr="00E0503C" w:rsidRDefault="00AC616C" w:rsidP="00BB0903">
            <w:pPr>
              <w:spacing w:line="360" w:lineRule="exact"/>
              <w:jc w:val="center"/>
              <w:rPr>
                <w:rFonts w:ascii="FangSong_GB2312" w:eastAsia="FangSong_GB2312"/>
              </w:rPr>
            </w:pPr>
            <w:r w:rsidRPr="00E0503C">
              <w:rPr>
                <w:rFonts w:ascii="FangSong_GB2312" w:eastAsia="FangSong_GB2312" w:cs="FangSong_GB2312"/>
              </w:rPr>
              <w:t>2014</w:t>
            </w:r>
            <w:r w:rsidRPr="00E0503C">
              <w:rPr>
                <w:rFonts w:ascii="FangSong_GB2312" w:eastAsia="FangSong_GB2312" w:cs="FangSong_GB2312" w:hint="eastAsia"/>
              </w:rPr>
              <w:t>年全国健身气功站点联赛（总决赛）</w:t>
            </w:r>
          </w:p>
        </w:tc>
        <w:tc>
          <w:tcPr>
            <w:tcW w:w="992" w:type="dxa"/>
            <w:vAlign w:val="center"/>
          </w:tcPr>
          <w:p w:rsidR="00AC616C" w:rsidRPr="00E0503C" w:rsidRDefault="00AC616C" w:rsidP="00BB0903">
            <w:pPr>
              <w:spacing w:line="360" w:lineRule="exact"/>
              <w:jc w:val="center"/>
              <w:rPr>
                <w:rFonts w:ascii="FangSong_GB2312" w:eastAsia="FangSong_GB2312"/>
              </w:rPr>
            </w:pPr>
            <w:r>
              <w:rPr>
                <w:rFonts w:ascii="FangSong_GB2312" w:eastAsia="FangSong_GB2312" w:cs="FangSong_GB2312" w:hint="eastAsia"/>
              </w:rPr>
              <w:t>9</w:t>
            </w:r>
            <w:r w:rsidRPr="00E0503C">
              <w:rPr>
                <w:rFonts w:ascii="FangSong_GB2312" w:eastAsia="FangSong_GB2312" w:cs="FangSong_GB2312" w:hint="eastAsia"/>
              </w:rPr>
              <w:t>月</w:t>
            </w:r>
            <w:r>
              <w:rPr>
                <w:rFonts w:ascii="FangSong_GB2312" w:eastAsia="FangSong_GB2312" w:cs="FangSong_GB2312" w:hint="eastAsia"/>
              </w:rPr>
              <w:t>上旬</w:t>
            </w:r>
          </w:p>
        </w:tc>
        <w:tc>
          <w:tcPr>
            <w:tcW w:w="851" w:type="dxa"/>
            <w:vAlign w:val="center"/>
          </w:tcPr>
          <w:p w:rsidR="00AC616C" w:rsidRPr="00E0503C" w:rsidRDefault="00AC616C" w:rsidP="00BB0903">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C616C" w:rsidRPr="00E0503C" w:rsidRDefault="00AC616C" w:rsidP="00BB0903">
            <w:pPr>
              <w:spacing w:line="360" w:lineRule="exact"/>
              <w:jc w:val="center"/>
              <w:rPr>
                <w:rFonts w:ascii="FangSong_GB2312" w:eastAsia="FangSong_GB2312"/>
              </w:rPr>
            </w:pPr>
            <w:r>
              <w:rPr>
                <w:rFonts w:ascii="FangSong_GB2312" w:eastAsia="FangSong_GB2312" w:cs="FangSong_GB2312"/>
              </w:rPr>
              <w:t>1</w:t>
            </w:r>
            <w:r>
              <w:rPr>
                <w:rFonts w:ascii="FangSong_GB2312" w:eastAsia="FangSong_GB2312" w:cs="FangSong_GB2312" w:hint="eastAsia"/>
              </w:rPr>
              <w:t>2</w:t>
            </w:r>
            <w:r>
              <w:rPr>
                <w:rFonts w:ascii="FangSong_GB2312" w:eastAsia="FangSong_GB2312" w:cs="FangSong_GB2312"/>
              </w:rPr>
              <w:t>0</w:t>
            </w:r>
            <w:r>
              <w:rPr>
                <w:rFonts w:ascii="FangSong_GB2312" w:eastAsia="FangSong_GB2312" w:cs="FangSong_GB2312" w:hint="eastAsia"/>
              </w:rPr>
              <w:t>人</w:t>
            </w:r>
          </w:p>
        </w:tc>
        <w:tc>
          <w:tcPr>
            <w:tcW w:w="7371" w:type="dxa"/>
            <w:vAlign w:val="center"/>
          </w:tcPr>
          <w:p w:rsidR="00AC616C" w:rsidRPr="00F81E0C" w:rsidRDefault="00AC616C" w:rsidP="00BB0903">
            <w:pPr>
              <w:spacing w:line="360" w:lineRule="exact"/>
              <w:rPr>
                <w:rFonts w:ascii="FangSong_GB2312" w:eastAsia="FangSong_GB2312" w:cs="FangSong_GB2312"/>
              </w:rPr>
            </w:pPr>
            <w:r>
              <w:rPr>
                <w:rFonts w:ascii="FangSong_GB2312" w:eastAsia="FangSong_GB2312" w:cs="FangSong_GB2312" w:hint="eastAsia"/>
              </w:rPr>
              <w:t>总决赛由</w:t>
            </w:r>
            <w:r w:rsidRPr="00E0503C">
              <w:rPr>
                <w:rFonts w:ascii="FangSong_GB2312" w:eastAsia="FangSong_GB2312" w:cs="FangSong_GB2312" w:hint="eastAsia"/>
              </w:rPr>
              <w:t>南部、北部</w:t>
            </w:r>
            <w:r>
              <w:rPr>
                <w:rFonts w:ascii="FangSong_GB2312" w:eastAsia="FangSong_GB2312" w:cs="FangSong_GB2312" w:hint="eastAsia"/>
              </w:rPr>
              <w:t>赛区个人前8名和集体前10名</w:t>
            </w:r>
            <w:r w:rsidRPr="00E0503C">
              <w:rPr>
                <w:rFonts w:ascii="FangSong_GB2312" w:eastAsia="FangSong_GB2312" w:cs="FangSong_GB2312" w:hint="eastAsia"/>
              </w:rPr>
              <w:t>代表队参加，每队限报</w:t>
            </w:r>
            <w:r>
              <w:rPr>
                <w:rFonts w:ascii="FangSong_GB2312" w:eastAsia="FangSong_GB2312" w:cs="FangSong_GB2312"/>
              </w:rPr>
              <w:t>5</w:t>
            </w:r>
            <w:r>
              <w:rPr>
                <w:rFonts w:ascii="FangSong_GB2312" w:eastAsia="FangSong_GB2312" w:cs="FangSong_GB2312" w:hint="eastAsia"/>
              </w:rPr>
              <w:t>人，</w:t>
            </w:r>
            <w:r w:rsidRPr="00E0503C">
              <w:rPr>
                <w:rFonts w:ascii="FangSong_GB2312" w:eastAsia="FangSong_GB2312" w:cs="FangSong_GB2312" w:hint="eastAsia"/>
              </w:rPr>
              <w:t>规模</w:t>
            </w:r>
            <w:r>
              <w:rPr>
                <w:rFonts w:ascii="FangSong_GB2312" w:eastAsia="FangSong_GB2312" w:cs="FangSong_GB2312" w:hint="eastAsia"/>
              </w:rPr>
              <w:t>约12</w:t>
            </w:r>
            <w:r w:rsidRPr="00E0503C">
              <w:rPr>
                <w:rFonts w:ascii="FangSong_GB2312" w:eastAsia="FangSong_GB2312" w:cs="FangSong_GB2312"/>
              </w:rPr>
              <w:t>0</w:t>
            </w:r>
            <w:r>
              <w:rPr>
                <w:rFonts w:ascii="FangSong_GB2312" w:eastAsia="FangSong_GB2312" w:cs="FangSong_GB2312" w:hint="eastAsia"/>
              </w:rPr>
              <w:t>人。拟请</w:t>
            </w:r>
            <w:r w:rsidRPr="00F81E0C">
              <w:rPr>
                <w:rFonts w:ascii="FangSong_GB2312" w:eastAsia="FangSong_GB2312" w:cs="FangSong_GB2312" w:hint="eastAsia"/>
              </w:rPr>
              <w:t>新华社、人民日报、中国体育报等主流媒体宣传报道</w:t>
            </w:r>
            <w:r>
              <w:rPr>
                <w:rFonts w:ascii="FangSong_GB2312" w:eastAsia="FangSong_GB2312" w:cs="FangSong_GB2312" w:hint="eastAsia"/>
              </w:rPr>
              <w:t>。</w:t>
            </w:r>
          </w:p>
        </w:tc>
        <w:tc>
          <w:tcPr>
            <w:tcW w:w="1134" w:type="dxa"/>
            <w:vMerge w:val="restart"/>
            <w:vAlign w:val="center"/>
          </w:tcPr>
          <w:p w:rsidR="00AC616C" w:rsidRPr="003F43A3" w:rsidRDefault="00AC616C" w:rsidP="00C617F8">
            <w:pPr>
              <w:jc w:val="center"/>
              <w:rPr>
                <w:rFonts w:ascii="FangSong_GB2312" w:eastAsia="FangSong_GB2312" w:hAnsi="Arial" w:cs="FangSong_GB2312"/>
                <w:bCs/>
                <w:kern w:val="0"/>
                <w:sz w:val="24"/>
                <w:szCs w:val="24"/>
              </w:rPr>
            </w:pPr>
            <w:r>
              <w:rPr>
                <w:rFonts w:ascii="FangSong_GB2312" w:eastAsia="FangSong_GB2312" w:hAnsi="Arial" w:cs="FangSong_GB2312" w:hint="eastAsia"/>
                <w:bCs/>
                <w:kern w:val="0"/>
                <w:sz w:val="24"/>
                <w:szCs w:val="24"/>
              </w:rPr>
              <w:t>国内部</w:t>
            </w:r>
          </w:p>
        </w:tc>
      </w:tr>
      <w:tr w:rsidR="00AC616C" w:rsidTr="00F81E0C">
        <w:trPr>
          <w:trHeight w:val="560"/>
        </w:trPr>
        <w:tc>
          <w:tcPr>
            <w:tcW w:w="639" w:type="dxa"/>
            <w:vAlign w:val="center"/>
          </w:tcPr>
          <w:p w:rsidR="00AC616C" w:rsidRPr="003F621C" w:rsidRDefault="00AC616C" w:rsidP="003A2D0A">
            <w:pPr>
              <w:jc w:val="center"/>
              <w:rPr>
                <w:rFonts w:ascii="FangSong_GB2312" w:eastAsia="FangSong_GB2312" w:hAnsi="Arial"/>
                <w:b/>
                <w:bCs/>
                <w:kern w:val="0"/>
                <w:sz w:val="28"/>
                <w:szCs w:val="28"/>
              </w:rPr>
            </w:pPr>
            <w:r>
              <w:rPr>
                <w:rFonts w:ascii="FangSong_GB2312" w:eastAsia="FangSong_GB2312" w:hAnsi="Arial" w:cs="FangSong_GB2312"/>
                <w:b/>
                <w:bCs/>
                <w:kern w:val="0"/>
                <w:sz w:val="28"/>
                <w:szCs w:val="28"/>
              </w:rPr>
              <w:t>13</w:t>
            </w:r>
          </w:p>
        </w:tc>
        <w:tc>
          <w:tcPr>
            <w:tcW w:w="2197" w:type="dxa"/>
            <w:vAlign w:val="center"/>
          </w:tcPr>
          <w:p w:rsidR="00AC616C" w:rsidRPr="00E0503C" w:rsidRDefault="00AC616C" w:rsidP="00BB0903">
            <w:pPr>
              <w:spacing w:line="360" w:lineRule="exact"/>
              <w:jc w:val="left"/>
              <w:rPr>
                <w:rFonts w:ascii="FangSong_GB2312" w:eastAsia="FangSong_GB2312"/>
              </w:rPr>
            </w:pPr>
            <w:r>
              <w:rPr>
                <w:rFonts w:ascii="FangSong_GB2312" w:eastAsia="FangSong_GB2312" w:cs="FangSong_GB2312" w:hint="eastAsia"/>
              </w:rPr>
              <w:t>健身气功</w:t>
            </w:r>
            <w:r w:rsidRPr="00E0503C">
              <w:rPr>
                <w:rFonts w:ascii="FangSong_GB2312" w:eastAsia="FangSong_GB2312" w:cs="FangSong_GB2312" w:hint="eastAsia"/>
              </w:rPr>
              <w:t>阳光体育试点及工作会议</w:t>
            </w:r>
          </w:p>
        </w:tc>
        <w:tc>
          <w:tcPr>
            <w:tcW w:w="992" w:type="dxa"/>
            <w:vAlign w:val="center"/>
          </w:tcPr>
          <w:p w:rsidR="00AC616C" w:rsidRPr="00E0503C" w:rsidRDefault="00AC616C" w:rsidP="00BB0903">
            <w:pPr>
              <w:spacing w:line="360" w:lineRule="exact"/>
              <w:jc w:val="center"/>
              <w:rPr>
                <w:rFonts w:ascii="FangSong_GB2312" w:eastAsia="FangSong_GB2312"/>
              </w:rPr>
            </w:pPr>
            <w:r w:rsidRPr="00050BA2">
              <w:rPr>
                <w:rFonts w:ascii="FangSong_GB2312" w:eastAsia="FangSong_GB2312" w:cs="FangSong_GB2312"/>
                <w:spacing w:val="-20"/>
              </w:rPr>
              <w:t>1</w:t>
            </w:r>
            <w:r>
              <w:rPr>
                <w:rFonts w:ascii="FangSong_GB2312" w:eastAsia="FangSong_GB2312" w:cs="FangSong_GB2312" w:hint="eastAsia"/>
                <w:spacing w:val="-20"/>
              </w:rPr>
              <w:t>1</w:t>
            </w:r>
            <w:r w:rsidRPr="00050BA2">
              <w:rPr>
                <w:rFonts w:ascii="FangSong_GB2312" w:eastAsia="FangSong_GB2312" w:cs="FangSong_GB2312" w:hint="eastAsia"/>
                <w:spacing w:val="-20"/>
              </w:rPr>
              <w:t>月</w:t>
            </w:r>
            <w:r>
              <w:rPr>
                <w:rFonts w:ascii="FangSong_GB2312" w:eastAsia="FangSong_GB2312" w:cs="FangSong_GB2312" w:hint="eastAsia"/>
                <w:spacing w:val="-20"/>
              </w:rPr>
              <w:t>上</w:t>
            </w:r>
            <w:r w:rsidRPr="00050BA2">
              <w:rPr>
                <w:rFonts w:ascii="FangSong_GB2312" w:eastAsia="FangSong_GB2312" w:cs="FangSong_GB2312" w:hint="eastAsia"/>
                <w:spacing w:val="-20"/>
              </w:rPr>
              <w:t>旬</w:t>
            </w:r>
          </w:p>
        </w:tc>
        <w:tc>
          <w:tcPr>
            <w:tcW w:w="851" w:type="dxa"/>
            <w:vAlign w:val="center"/>
          </w:tcPr>
          <w:p w:rsidR="00AC616C" w:rsidRPr="00E0503C" w:rsidRDefault="00AC616C" w:rsidP="00BB0903">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C616C" w:rsidRPr="00E0503C" w:rsidRDefault="00AC616C" w:rsidP="00BB0903">
            <w:pPr>
              <w:spacing w:line="360" w:lineRule="exact"/>
              <w:jc w:val="center"/>
              <w:rPr>
                <w:rFonts w:ascii="FangSong_GB2312" w:eastAsia="FangSong_GB2312"/>
              </w:rPr>
            </w:pPr>
            <w:r w:rsidRPr="00E0503C">
              <w:rPr>
                <w:rFonts w:ascii="FangSong_GB2312" w:eastAsia="FangSong_GB2312" w:cs="FangSong_GB2312"/>
              </w:rPr>
              <w:t>50</w:t>
            </w:r>
            <w:r w:rsidRPr="00E0503C">
              <w:rPr>
                <w:rFonts w:ascii="FangSong_GB2312" w:eastAsia="FangSong_GB2312" w:cs="FangSong_GB2312" w:hint="eastAsia"/>
              </w:rPr>
              <w:t>人</w:t>
            </w:r>
          </w:p>
        </w:tc>
        <w:tc>
          <w:tcPr>
            <w:tcW w:w="7371" w:type="dxa"/>
            <w:vAlign w:val="center"/>
          </w:tcPr>
          <w:p w:rsidR="00AC616C" w:rsidRPr="00F81E0C" w:rsidRDefault="00AC616C" w:rsidP="00BB0903">
            <w:pPr>
              <w:spacing w:line="360" w:lineRule="exact"/>
              <w:rPr>
                <w:rFonts w:ascii="FangSong_GB2312" w:eastAsia="FangSong_GB2312" w:cs="FangSong_GB2312"/>
              </w:rPr>
            </w:pPr>
            <w:r w:rsidRPr="00E0503C">
              <w:rPr>
                <w:rFonts w:ascii="FangSong_GB2312" w:eastAsia="FangSong_GB2312" w:cs="FangSong_GB2312" w:hint="eastAsia"/>
              </w:rPr>
              <w:t>会同阳光办及参加试点的约</w:t>
            </w:r>
            <w:r w:rsidRPr="00E0503C">
              <w:rPr>
                <w:rFonts w:ascii="FangSong_GB2312" w:eastAsia="FangSong_GB2312" w:cs="FangSong_GB2312"/>
              </w:rPr>
              <w:t>20</w:t>
            </w:r>
            <w:r w:rsidRPr="00E0503C">
              <w:rPr>
                <w:rFonts w:ascii="FangSong_GB2312" w:eastAsia="FangSong_GB2312" w:cs="FangSong_GB2312" w:hint="eastAsia"/>
              </w:rPr>
              <w:t>家单位代表参加会议，总结经验，进行表彰。</w:t>
            </w:r>
          </w:p>
        </w:tc>
        <w:tc>
          <w:tcPr>
            <w:tcW w:w="1134" w:type="dxa"/>
            <w:vMerge/>
            <w:vAlign w:val="center"/>
          </w:tcPr>
          <w:p w:rsidR="00AC616C" w:rsidRPr="003F43A3" w:rsidRDefault="00AC616C" w:rsidP="00C617F8">
            <w:pPr>
              <w:jc w:val="center"/>
              <w:rPr>
                <w:rFonts w:ascii="FangSong_GB2312" w:eastAsia="FangSong_GB2312" w:hAnsi="Arial" w:cs="FangSong_GB2312"/>
                <w:bCs/>
                <w:kern w:val="0"/>
                <w:sz w:val="24"/>
                <w:szCs w:val="24"/>
              </w:rPr>
            </w:pPr>
          </w:p>
        </w:tc>
      </w:tr>
      <w:tr w:rsidR="00AC616C" w:rsidTr="00AC616C">
        <w:trPr>
          <w:trHeight w:val="560"/>
        </w:trPr>
        <w:tc>
          <w:tcPr>
            <w:tcW w:w="639" w:type="dxa"/>
            <w:vAlign w:val="center"/>
          </w:tcPr>
          <w:p w:rsidR="00AC616C" w:rsidRDefault="00AC616C" w:rsidP="003A2D0A">
            <w:pPr>
              <w:jc w:val="center"/>
              <w:rPr>
                <w:rFonts w:ascii="FangSong_GB2312" w:eastAsia="FangSong_GB2312" w:hAnsi="Arial" w:cs="FangSong_GB2312"/>
                <w:b/>
                <w:bCs/>
                <w:kern w:val="0"/>
                <w:sz w:val="28"/>
                <w:szCs w:val="28"/>
              </w:rPr>
            </w:pPr>
            <w:r>
              <w:rPr>
                <w:rFonts w:ascii="FangSong_GB2312" w:eastAsia="FangSong_GB2312" w:hAnsi="Arial" w:cs="FangSong_GB2312" w:hint="eastAsia"/>
                <w:b/>
                <w:bCs/>
                <w:kern w:val="0"/>
                <w:sz w:val="28"/>
                <w:szCs w:val="28"/>
              </w:rPr>
              <w:t>14</w:t>
            </w:r>
          </w:p>
        </w:tc>
        <w:tc>
          <w:tcPr>
            <w:tcW w:w="2197" w:type="dxa"/>
            <w:vAlign w:val="center"/>
          </w:tcPr>
          <w:p w:rsidR="00AC616C" w:rsidRPr="00E0503C" w:rsidRDefault="00AC616C" w:rsidP="00BB0903">
            <w:pPr>
              <w:spacing w:line="360" w:lineRule="exact"/>
              <w:jc w:val="left"/>
              <w:rPr>
                <w:rFonts w:ascii="FangSong_GB2312" w:eastAsia="FangSong_GB2312"/>
              </w:rPr>
            </w:pPr>
            <w:r w:rsidRPr="00E0503C">
              <w:rPr>
                <w:rFonts w:ascii="FangSong_GB2312" w:eastAsia="FangSong_GB2312" w:cs="FangSong_GB2312"/>
              </w:rPr>
              <w:t>2014</w:t>
            </w:r>
            <w:r>
              <w:rPr>
                <w:rFonts w:ascii="FangSong_GB2312" w:eastAsia="FangSong_GB2312" w:cs="FangSong_GB2312" w:hint="eastAsia"/>
              </w:rPr>
              <w:t>年全国百城千</w:t>
            </w:r>
            <w:r w:rsidRPr="00E0503C">
              <w:rPr>
                <w:rFonts w:ascii="FangSong_GB2312" w:eastAsia="FangSong_GB2312" w:cs="FangSong_GB2312" w:hint="eastAsia"/>
              </w:rPr>
              <w:t>交流展示活动闭幕仪式</w:t>
            </w:r>
          </w:p>
        </w:tc>
        <w:tc>
          <w:tcPr>
            <w:tcW w:w="992" w:type="dxa"/>
            <w:vAlign w:val="center"/>
          </w:tcPr>
          <w:p w:rsidR="00AC616C" w:rsidRPr="00E0503C" w:rsidRDefault="00AC616C" w:rsidP="00BB0903">
            <w:pPr>
              <w:spacing w:line="360" w:lineRule="exact"/>
              <w:jc w:val="center"/>
              <w:rPr>
                <w:rFonts w:ascii="FangSong_GB2312" w:eastAsia="FangSong_GB2312"/>
              </w:rPr>
            </w:pPr>
            <w:r w:rsidRPr="00050BA2">
              <w:rPr>
                <w:rFonts w:ascii="FangSong_GB2312" w:eastAsia="FangSong_GB2312" w:cs="FangSong_GB2312"/>
                <w:spacing w:val="-20"/>
              </w:rPr>
              <w:t>1</w:t>
            </w:r>
            <w:r>
              <w:rPr>
                <w:rFonts w:ascii="FangSong_GB2312" w:eastAsia="FangSong_GB2312" w:cs="FangSong_GB2312" w:hint="eastAsia"/>
                <w:spacing w:val="-20"/>
              </w:rPr>
              <w:t>1</w:t>
            </w:r>
            <w:r w:rsidRPr="00050BA2">
              <w:rPr>
                <w:rFonts w:ascii="FangSong_GB2312" w:eastAsia="FangSong_GB2312" w:cs="FangSong_GB2312" w:hint="eastAsia"/>
                <w:spacing w:val="-20"/>
              </w:rPr>
              <w:t>月上旬</w:t>
            </w:r>
          </w:p>
        </w:tc>
        <w:tc>
          <w:tcPr>
            <w:tcW w:w="851" w:type="dxa"/>
            <w:vAlign w:val="center"/>
          </w:tcPr>
          <w:p w:rsidR="00AC616C" w:rsidRPr="00E0503C" w:rsidRDefault="00AC616C" w:rsidP="00BB0903">
            <w:pPr>
              <w:spacing w:line="360" w:lineRule="exact"/>
              <w:jc w:val="center"/>
              <w:rPr>
                <w:rFonts w:ascii="FangSong_GB2312" w:eastAsia="FangSong_GB2312"/>
              </w:rPr>
            </w:pPr>
            <w:r w:rsidRPr="00E0503C">
              <w:rPr>
                <w:rFonts w:ascii="FangSong_GB2312" w:eastAsia="FangSong_GB2312" w:cs="FangSong_GB2312" w:hint="eastAsia"/>
              </w:rPr>
              <w:t>待定</w:t>
            </w:r>
          </w:p>
        </w:tc>
        <w:tc>
          <w:tcPr>
            <w:tcW w:w="1134" w:type="dxa"/>
            <w:vAlign w:val="center"/>
          </w:tcPr>
          <w:p w:rsidR="00AC616C" w:rsidRPr="00E0503C" w:rsidRDefault="00AC616C" w:rsidP="00BB0903">
            <w:pPr>
              <w:spacing w:line="360" w:lineRule="exact"/>
              <w:jc w:val="center"/>
              <w:rPr>
                <w:rFonts w:ascii="FangSong_GB2312" w:eastAsia="FangSong_GB2312"/>
              </w:rPr>
            </w:pPr>
            <w:r>
              <w:rPr>
                <w:rFonts w:ascii="FangSong_GB2312" w:eastAsia="FangSong_GB2312" w:cs="FangSong_GB2312"/>
              </w:rPr>
              <w:t>1000</w:t>
            </w:r>
            <w:r>
              <w:rPr>
                <w:rFonts w:ascii="FangSong_GB2312" w:eastAsia="FangSong_GB2312" w:cs="FangSong_GB2312" w:hint="eastAsia"/>
              </w:rPr>
              <w:t>人</w:t>
            </w:r>
          </w:p>
        </w:tc>
        <w:tc>
          <w:tcPr>
            <w:tcW w:w="7371" w:type="dxa"/>
            <w:vAlign w:val="center"/>
          </w:tcPr>
          <w:p w:rsidR="00AC616C" w:rsidRPr="00F81E0C" w:rsidRDefault="00AC616C" w:rsidP="00BB0903">
            <w:pPr>
              <w:spacing w:line="360" w:lineRule="exact"/>
              <w:rPr>
                <w:rFonts w:ascii="FangSong_GB2312" w:eastAsia="FangSong_GB2312" w:cs="FangSong_GB2312"/>
              </w:rPr>
            </w:pPr>
            <w:r w:rsidRPr="00E0503C">
              <w:rPr>
                <w:rFonts w:ascii="FangSong_GB2312" w:eastAsia="FangSong_GB2312" w:cs="FangSong_GB2312" w:hint="eastAsia"/>
              </w:rPr>
              <w:t>在全国各省区市</w:t>
            </w:r>
            <w:r>
              <w:rPr>
                <w:rFonts w:ascii="FangSong_GB2312" w:eastAsia="FangSong_GB2312" w:cs="FangSong_GB2312" w:hint="eastAsia"/>
              </w:rPr>
              <w:t>组织开展的基础上</w:t>
            </w:r>
            <w:r w:rsidRPr="00E0503C">
              <w:rPr>
                <w:rFonts w:ascii="FangSong_GB2312" w:eastAsia="FangSong_GB2312" w:cs="FangSong_GB2312" w:hint="eastAsia"/>
              </w:rPr>
              <w:t>，</w:t>
            </w:r>
            <w:r w:rsidRPr="00E0503C">
              <w:rPr>
                <w:rFonts w:ascii="FangSong_GB2312" w:eastAsia="FangSong_GB2312" w:cs="FangSong_GB2312"/>
              </w:rPr>
              <w:t>11</w:t>
            </w:r>
            <w:r w:rsidRPr="00E0503C">
              <w:rPr>
                <w:rFonts w:ascii="FangSong_GB2312" w:eastAsia="FangSong_GB2312" w:cs="FangSong_GB2312" w:hint="eastAsia"/>
              </w:rPr>
              <w:t>月份举行闭幕仪式</w:t>
            </w:r>
            <w:r>
              <w:rPr>
                <w:rFonts w:ascii="FangSong_GB2312" w:eastAsia="FangSong_GB2312" w:cs="FangSong_GB2312" w:hint="eastAsia"/>
              </w:rPr>
              <w:t>，约1000人参加</w:t>
            </w:r>
            <w:r w:rsidRPr="00E0503C">
              <w:rPr>
                <w:rFonts w:ascii="FangSong_GB2312" w:eastAsia="FangSong_GB2312" w:cs="FangSong_GB2312" w:hint="eastAsia"/>
              </w:rPr>
              <w:t>。预计全年举办大型展示活动</w:t>
            </w:r>
            <w:r w:rsidRPr="00E0503C">
              <w:rPr>
                <w:rFonts w:ascii="FangSong_GB2312" w:eastAsia="FangSong_GB2312" w:cs="FangSong_GB2312"/>
              </w:rPr>
              <w:t>200</w:t>
            </w:r>
            <w:r w:rsidRPr="00E0503C">
              <w:rPr>
                <w:rFonts w:ascii="FangSong_GB2312" w:eastAsia="FangSong_GB2312" w:cs="FangSong_GB2312" w:hint="eastAsia"/>
              </w:rPr>
              <w:t>场左右，参加人数</w:t>
            </w:r>
            <w:r w:rsidRPr="00E0503C">
              <w:rPr>
                <w:rFonts w:ascii="FangSong_GB2312" w:eastAsia="FangSong_GB2312" w:cs="FangSong_GB2312"/>
              </w:rPr>
              <w:t>20</w:t>
            </w:r>
            <w:r w:rsidRPr="00E0503C">
              <w:rPr>
                <w:rFonts w:ascii="FangSong_GB2312" w:eastAsia="FangSong_GB2312" w:cs="FangSong_GB2312" w:hint="eastAsia"/>
              </w:rPr>
              <w:t>多万。</w:t>
            </w:r>
          </w:p>
        </w:tc>
        <w:tc>
          <w:tcPr>
            <w:tcW w:w="1134" w:type="dxa"/>
            <w:vMerge/>
            <w:tcBorders>
              <w:bottom w:val="single" w:sz="4" w:space="0" w:color="auto"/>
            </w:tcBorders>
            <w:vAlign w:val="center"/>
          </w:tcPr>
          <w:p w:rsidR="00AC616C" w:rsidRPr="003F43A3" w:rsidRDefault="00AC616C" w:rsidP="002C5DC2">
            <w:pPr>
              <w:jc w:val="center"/>
              <w:rPr>
                <w:rFonts w:ascii="FangSong_GB2312" w:eastAsia="FangSong_GB2312" w:hAnsi="Arial" w:cs="FangSong_GB2312"/>
                <w:bCs/>
                <w:kern w:val="0"/>
                <w:sz w:val="24"/>
                <w:szCs w:val="24"/>
              </w:rPr>
            </w:pPr>
          </w:p>
        </w:tc>
      </w:tr>
      <w:tr w:rsidR="00AC616C" w:rsidTr="00AC616C">
        <w:trPr>
          <w:trHeight w:val="560"/>
        </w:trPr>
        <w:tc>
          <w:tcPr>
            <w:tcW w:w="639" w:type="dxa"/>
            <w:vAlign w:val="center"/>
          </w:tcPr>
          <w:p w:rsidR="00AC616C" w:rsidRDefault="00AC616C" w:rsidP="00705950">
            <w:pPr>
              <w:jc w:val="center"/>
              <w:rPr>
                <w:rFonts w:ascii="FangSong_GB2312" w:eastAsia="FangSong_GB2312" w:hAnsi="Arial" w:cs="FangSong_GB2312"/>
                <w:b/>
                <w:bCs/>
                <w:kern w:val="0"/>
                <w:sz w:val="28"/>
                <w:szCs w:val="28"/>
              </w:rPr>
            </w:pPr>
            <w:r>
              <w:rPr>
                <w:rFonts w:ascii="FangSong_GB2312" w:eastAsia="FangSong_GB2312" w:hAnsi="Arial" w:cs="FangSong_GB2312"/>
                <w:b/>
                <w:bCs/>
                <w:kern w:val="0"/>
                <w:sz w:val="28"/>
                <w:szCs w:val="28"/>
              </w:rPr>
              <w:t>15</w:t>
            </w:r>
          </w:p>
        </w:tc>
        <w:tc>
          <w:tcPr>
            <w:tcW w:w="2197" w:type="dxa"/>
            <w:vAlign w:val="center"/>
          </w:tcPr>
          <w:p w:rsidR="00AC616C" w:rsidRPr="00E0503C" w:rsidRDefault="00AC616C" w:rsidP="00BB0903">
            <w:pPr>
              <w:spacing w:line="400" w:lineRule="exact"/>
              <w:ind w:leftChars="-50" w:left="-105" w:rightChars="-50" w:right="-105"/>
              <w:jc w:val="left"/>
              <w:rPr>
                <w:rFonts w:ascii="FangSong_GB2312" w:eastAsia="FangSong_GB2312" w:hAnsi="Arial"/>
                <w:kern w:val="0"/>
              </w:rPr>
            </w:pPr>
            <w:r w:rsidRPr="00E0503C">
              <w:rPr>
                <w:rFonts w:ascii="FangSong_GB2312" w:eastAsia="FangSong_GB2312" w:cs="FangSong_GB2312"/>
              </w:rPr>
              <w:t>2014</w:t>
            </w:r>
            <w:r w:rsidRPr="00E0503C">
              <w:rPr>
                <w:rFonts w:ascii="FangSong_GB2312" w:eastAsia="FangSong_GB2312" w:cs="FangSong_GB2312" w:hint="eastAsia"/>
              </w:rPr>
              <w:t>年全国健身气功论文报告会暨第二期“健身气功专家型技术人才”高级研修班</w:t>
            </w:r>
          </w:p>
        </w:tc>
        <w:tc>
          <w:tcPr>
            <w:tcW w:w="992" w:type="dxa"/>
            <w:vAlign w:val="center"/>
          </w:tcPr>
          <w:p w:rsidR="00AC616C" w:rsidRPr="00E0503C" w:rsidRDefault="00AC616C" w:rsidP="00BB0903">
            <w:pPr>
              <w:spacing w:line="560" w:lineRule="exact"/>
              <w:jc w:val="center"/>
              <w:rPr>
                <w:rFonts w:ascii="FangSong_GB2312" w:eastAsia="FangSong_GB2312"/>
              </w:rPr>
            </w:pPr>
            <w:r w:rsidRPr="00050BA2">
              <w:rPr>
                <w:rFonts w:ascii="FangSong_GB2312" w:eastAsia="FangSong_GB2312" w:cs="FangSong_GB2312"/>
                <w:spacing w:val="-20"/>
              </w:rPr>
              <w:t>1</w:t>
            </w:r>
            <w:r w:rsidRPr="00050BA2">
              <w:rPr>
                <w:rFonts w:ascii="FangSong_GB2312" w:eastAsia="FangSong_GB2312" w:cs="FangSong_GB2312" w:hint="eastAsia"/>
                <w:spacing w:val="-20"/>
              </w:rPr>
              <w:t>2月上旬</w:t>
            </w:r>
          </w:p>
        </w:tc>
        <w:tc>
          <w:tcPr>
            <w:tcW w:w="851" w:type="dxa"/>
            <w:vAlign w:val="center"/>
          </w:tcPr>
          <w:p w:rsidR="00AC616C" w:rsidRPr="00E0503C" w:rsidRDefault="00AC616C" w:rsidP="00BB0903">
            <w:pPr>
              <w:jc w:val="center"/>
              <w:rPr>
                <w:rFonts w:ascii="FangSong_GB2312" w:eastAsia="FangSong_GB2312" w:hAnsi="Arial"/>
                <w:kern w:val="0"/>
              </w:rPr>
            </w:pPr>
            <w:r w:rsidRPr="00E0503C">
              <w:rPr>
                <w:rFonts w:ascii="FangSong_GB2312" w:eastAsia="FangSong_GB2312" w:hAnsi="Arial" w:cs="FangSong_GB2312" w:hint="eastAsia"/>
                <w:kern w:val="0"/>
              </w:rPr>
              <w:t>待定</w:t>
            </w:r>
          </w:p>
        </w:tc>
        <w:tc>
          <w:tcPr>
            <w:tcW w:w="1134" w:type="dxa"/>
            <w:vAlign w:val="center"/>
          </w:tcPr>
          <w:p w:rsidR="00AC616C" w:rsidRPr="00E0503C" w:rsidRDefault="00AC616C" w:rsidP="00BB0903">
            <w:pPr>
              <w:jc w:val="center"/>
              <w:rPr>
                <w:rFonts w:ascii="FangSong_GB2312" w:eastAsia="FangSong_GB2312" w:hAnsi="Arial"/>
                <w:kern w:val="0"/>
              </w:rPr>
            </w:pPr>
            <w:r>
              <w:rPr>
                <w:rFonts w:ascii="FangSong_GB2312" w:eastAsia="FangSong_GB2312" w:cs="FangSong_GB2312" w:hint="eastAsia"/>
              </w:rPr>
              <w:t>6</w:t>
            </w:r>
            <w:r w:rsidRPr="00E0503C">
              <w:rPr>
                <w:rFonts w:ascii="FangSong_GB2312" w:eastAsia="FangSong_GB2312" w:cs="FangSong_GB2312"/>
              </w:rPr>
              <w:t>0</w:t>
            </w:r>
            <w:r w:rsidRPr="00E0503C">
              <w:rPr>
                <w:rFonts w:ascii="FangSong_GB2312" w:eastAsia="FangSong_GB2312" w:cs="FangSong_GB2312" w:hint="eastAsia"/>
              </w:rPr>
              <w:t>人</w:t>
            </w:r>
          </w:p>
        </w:tc>
        <w:tc>
          <w:tcPr>
            <w:tcW w:w="7371" w:type="dxa"/>
            <w:vAlign w:val="center"/>
          </w:tcPr>
          <w:p w:rsidR="00AC616C" w:rsidRPr="00F81E0C" w:rsidRDefault="00AC616C" w:rsidP="00BB0903">
            <w:pPr>
              <w:spacing w:line="360" w:lineRule="exact"/>
              <w:rPr>
                <w:rFonts w:ascii="FangSong_GB2312" w:eastAsia="FangSong_GB2312" w:cs="FangSong_GB2312"/>
              </w:rPr>
            </w:pPr>
            <w:r w:rsidRPr="00F81E0C">
              <w:rPr>
                <w:rFonts w:ascii="FangSong_GB2312" w:eastAsia="FangSong_GB2312" w:cs="FangSong_GB2312" w:hint="eastAsia"/>
              </w:rPr>
              <w:t>面向健身气功专家型技术人才培养对象和全国健身气功爱好者公开征文，以主题报告、书面交流、专家讲座等形式进行交流学习。拟请知名专家授课，新华社、人民日报、中国体育报等主流媒体宣传报道。</w:t>
            </w:r>
          </w:p>
        </w:tc>
        <w:tc>
          <w:tcPr>
            <w:tcW w:w="1134" w:type="dxa"/>
            <w:tcBorders>
              <w:top w:val="single" w:sz="4" w:space="0" w:color="auto"/>
            </w:tcBorders>
            <w:vAlign w:val="center"/>
          </w:tcPr>
          <w:p w:rsidR="00AC616C" w:rsidRPr="003F43A3" w:rsidRDefault="00AC616C" w:rsidP="002C5DC2">
            <w:pPr>
              <w:jc w:val="center"/>
              <w:rPr>
                <w:rFonts w:ascii="FangSong_GB2312" w:eastAsia="FangSong_GB2312" w:hAnsi="Arial" w:cs="FangSong_GB2312"/>
                <w:bCs/>
                <w:kern w:val="0"/>
                <w:sz w:val="24"/>
                <w:szCs w:val="24"/>
              </w:rPr>
            </w:pPr>
            <w:r w:rsidRPr="003F43A3">
              <w:rPr>
                <w:rFonts w:ascii="FangSong_GB2312" w:eastAsia="FangSong_GB2312" w:hAnsi="Arial" w:cs="FangSong_GB2312" w:hint="eastAsia"/>
                <w:bCs/>
                <w:kern w:val="0"/>
                <w:sz w:val="24"/>
                <w:szCs w:val="24"/>
              </w:rPr>
              <w:t>科宣部</w:t>
            </w:r>
          </w:p>
        </w:tc>
      </w:tr>
    </w:tbl>
    <w:p w:rsidR="00DB0106" w:rsidRDefault="00DB0106" w:rsidP="005D2E6F">
      <w:pPr>
        <w:jc w:val="center"/>
        <w:rPr>
          <w:rFonts w:asciiTheme="majorEastAsia" w:eastAsiaTheme="majorEastAsia" w:hAnsiTheme="majorEastAsia" w:cs="SimHei"/>
          <w:b/>
          <w:kern w:val="0"/>
          <w:sz w:val="30"/>
          <w:szCs w:val="30"/>
        </w:rPr>
      </w:pPr>
    </w:p>
    <w:sectPr w:rsidR="00DB0106" w:rsidSect="0065465F">
      <w:pgSz w:w="16839" w:h="11907" w:orient="landscape"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6A" w:rsidRDefault="0093496A" w:rsidP="009F504F">
      <w:r>
        <w:separator/>
      </w:r>
    </w:p>
  </w:endnote>
  <w:endnote w:type="continuationSeparator" w:id="0">
    <w:p w:rsidR="0093496A" w:rsidRDefault="0093496A" w:rsidP="009F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6A" w:rsidRDefault="0093496A" w:rsidP="009F504F">
      <w:r>
        <w:separator/>
      </w:r>
    </w:p>
  </w:footnote>
  <w:footnote w:type="continuationSeparator" w:id="0">
    <w:p w:rsidR="0093496A" w:rsidRDefault="0093496A" w:rsidP="009F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CE"/>
    <w:rsid w:val="00050BA2"/>
    <w:rsid w:val="00056ECF"/>
    <w:rsid w:val="00061FFD"/>
    <w:rsid w:val="00082A42"/>
    <w:rsid w:val="00090056"/>
    <w:rsid w:val="000A48EB"/>
    <w:rsid w:val="000A545A"/>
    <w:rsid w:val="000C5A7E"/>
    <w:rsid w:val="00102EB7"/>
    <w:rsid w:val="00114304"/>
    <w:rsid w:val="001402BB"/>
    <w:rsid w:val="001C308A"/>
    <w:rsid w:val="001C4166"/>
    <w:rsid w:val="00217D59"/>
    <w:rsid w:val="00232CA7"/>
    <w:rsid w:val="002433B3"/>
    <w:rsid w:val="002A31CE"/>
    <w:rsid w:val="002B2531"/>
    <w:rsid w:val="002B7A3B"/>
    <w:rsid w:val="002D3204"/>
    <w:rsid w:val="002F4D8C"/>
    <w:rsid w:val="00311491"/>
    <w:rsid w:val="00361FD4"/>
    <w:rsid w:val="0038670E"/>
    <w:rsid w:val="003F43A3"/>
    <w:rsid w:val="00426EEC"/>
    <w:rsid w:val="00440848"/>
    <w:rsid w:val="00443499"/>
    <w:rsid w:val="0046746B"/>
    <w:rsid w:val="004942E4"/>
    <w:rsid w:val="00495F14"/>
    <w:rsid w:val="004B5A25"/>
    <w:rsid w:val="004B5F4D"/>
    <w:rsid w:val="004C4CC0"/>
    <w:rsid w:val="005007A1"/>
    <w:rsid w:val="00501C56"/>
    <w:rsid w:val="0058099C"/>
    <w:rsid w:val="00584F48"/>
    <w:rsid w:val="005A06BE"/>
    <w:rsid w:val="005B43F8"/>
    <w:rsid w:val="005B54D8"/>
    <w:rsid w:val="005D2E6F"/>
    <w:rsid w:val="00610287"/>
    <w:rsid w:val="00622EA3"/>
    <w:rsid w:val="00624312"/>
    <w:rsid w:val="006458BD"/>
    <w:rsid w:val="0065465F"/>
    <w:rsid w:val="00662F07"/>
    <w:rsid w:val="00667669"/>
    <w:rsid w:val="00696994"/>
    <w:rsid w:val="006A75B1"/>
    <w:rsid w:val="006C5718"/>
    <w:rsid w:val="0072433A"/>
    <w:rsid w:val="0074375B"/>
    <w:rsid w:val="00774F0B"/>
    <w:rsid w:val="007818B7"/>
    <w:rsid w:val="007B2836"/>
    <w:rsid w:val="007D72A1"/>
    <w:rsid w:val="008070A8"/>
    <w:rsid w:val="008155D3"/>
    <w:rsid w:val="008208D1"/>
    <w:rsid w:val="008417E2"/>
    <w:rsid w:val="008774DB"/>
    <w:rsid w:val="00904ACC"/>
    <w:rsid w:val="00930436"/>
    <w:rsid w:val="00931E27"/>
    <w:rsid w:val="0093496A"/>
    <w:rsid w:val="009B0E36"/>
    <w:rsid w:val="009B668E"/>
    <w:rsid w:val="009F504F"/>
    <w:rsid w:val="00A14399"/>
    <w:rsid w:val="00A50B68"/>
    <w:rsid w:val="00AA4271"/>
    <w:rsid w:val="00AC41CD"/>
    <w:rsid w:val="00AC616C"/>
    <w:rsid w:val="00AD6C06"/>
    <w:rsid w:val="00AE32D4"/>
    <w:rsid w:val="00B56C93"/>
    <w:rsid w:val="00C263EF"/>
    <w:rsid w:val="00C27085"/>
    <w:rsid w:val="00C363C8"/>
    <w:rsid w:val="00C60FCB"/>
    <w:rsid w:val="00C61532"/>
    <w:rsid w:val="00C6227A"/>
    <w:rsid w:val="00CB2AEC"/>
    <w:rsid w:val="00D019F7"/>
    <w:rsid w:val="00D11988"/>
    <w:rsid w:val="00D30BD3"/>
    <w:rsid w:val="00D6580E"/>
    <w:rsid w:val="00DB0106"/>
    <w:rsid w:val="00DB57B3"/>
    <w:rsid w:val="00DC6771"/>
    <w:rsid w:val="00E03A9D"/>
    <w:rsid w:val="00E43D69"/>
    <w:rsid w:val="00EB6999"/>
    <w:rsid w:val="00EF098D"/>
    <w:rsid w:val="00F247EE"/>
    <w:rsid w:val="00F75E59"/>
    <w:rsid w:val="00F81E0C"/>
    <w:rsid w:val="00FF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CE"/>
    <w:pPr>
      <w:widowControl w:val="0"/>
      <w:jc w:val="both"/>
    </w:pPr>
    <w:rPr>
      <w:rFonts w:ascii="Times New Roman" w:eastAsia="SimSun"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04F"/>
    <w:rPr>
      <w:rFonts w:ascii="Times New Roman" w:eastAsia="SimSun" w:hAnsi="Times New Roman" w:cs="Times New Roman"/>
      <w:sz w:val="18"/>
      <w:szCs w:val="18"/>
    </w:rPr>
  </w:style>
  <w:style w:type="paragraph" w:styleId="a4">
    <w:name w:val="footer"/>
    <w:basedOn w:val="a"/>
    <w:link w:val="Char0"/>
    <w:uiPriority w:val="99"/>
    <w:unhideWhenUsed/>
    <w:rsid w:val="009F504F"/>
    <w:pPr>
      <w:tabs>
        <w:tab w:val="center" w:pos="4153"/>
        <w:tab w:val="right" w:pos="8306"/>
      </w:tabs>
      <w:snapToGrid w:val="0"/>
      <w:jc w:val="left"/>
    </w:pPr>
    <w:rPr>
      <w:sz w:val="18"/>
      <w:szCs w:val="18"/>
    </w:rPr>
  </w:style>
  <w:style w:type="character" w:customStyle="1" w:styleId="Char0">
    <w:name w:val="页脚 Char"/>
    <w:basedOn w:val="a0"/>
    <w:link w:val="a4"/>
    <w:uiPriority w:val="99"/>
    <w:rsid w:val="009F504F"/>
    <w:rPr>
      <w:rFonts w:ascii="Times New Roman" w:eastAsia="SimSun" w:hAnsi="Times New Roman" w:cs="Times New Roman"/>
      <w:sz w:val="18"/>
      <w:szCs w:val="18"/>
    </w:rPr>
  </w:style>
  <w:style w:type="table" w:styleId="a5">
    <w:name w:val="Table Grid"/>
    <w:basedOn w:val="a1"/>
    <w:uiPriority w:val="59"/>
    <w:rsid w:val="0062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A545A"/>
    <w:rPr>
      <w:sz w:val="18"/>
      <w:szCs w:val="18"/>
    </w:rPr>
  </w:style>
  <w:style w:type="character" w:customStyle="1" w:styleId="Char1">
    <w:name w:val="批注框文本 Char"/>
    <w:basedOn w:val="a0"/>
    <w:link w:val="a6"/>
    <w:uiPriority w:val="99"/>
    <w:semiHidden/>
    <w:rsid w:val="000A545A"/>
    <w:rPr>
      <w:rFonts w:ascii="Times New Roman" w:eastAsia="SimSun" w:hAnsi="Times New Roman" w:cs="Times New Roman"/>
      <w:sz w:val="18"/>
      <w:szCs w:val="18"/>
    </w:rPr>
  </w:style>
  <w:style w:type="paragraph" w:styleId="a7">
    <w:name w:val="List Paragraph"/>
    <w:basedOn w:val="a"/>
    <w:uiPriority w:val="34"/>
    <w:qFormat/>
    <w:rsid w:val="006458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CE"/>
    <w:pPr>
      <w:widowControl w:val="0"/>
      <w:jc w:val="both"/>
    </w:pPr>
    <w:rPr>
      <w:rFonts w:ascii="Times New Roman" w:eastAsia="SimSun"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04F"/>
    <w:rPr>
      <w:rFonts w:ascii="Times New Roman" w:eastAsia="SimSun" w:hAnsi="Times New Roman" w:cs="Times New Roman"/>
      <w:sz w:val="18"/>
      <w:szCs w:val="18"/>
    </w:rPr>
  </w:style>
  <w:style w:type="paragraph" w:styleId="a4">
    <w:name w:val="footer"/>
    <w:basedOn w:val="a"/>
    <w:link w:val="Char0"/>
    <w:uiPriority w:val="99"/>
    <w:unhideWhenUsed/>
    <w:rsid w:val="009F504F"/>
    <w:pPr>
      <w:tabs>
        <w:tab w:val="center" w:pos="4153"/>
        <w:tab w:val="right" w:pos="8306"/>
      </w:tabs>
      <w:snapToGrid w:val="0"/>
      <w:jc w:val="left"/>
    </w:pPr>
    <w:rPr>
      <w:sz w:val="18"/>
      <w:szCs w:val="18"/>
    </w:rPr>
  </w:style>
  <w:style w:type="character" w:customStyle="1" w:styleId="Char0">
    <w:name w:val="页脚 Char"/>
    <w:basedOn w:val="a0"/>
    <w:link w:val="a4"/>
    <w:uiPriority w:val="99"/>
    <w:rsid w:val="009F504F"/>
    <w:rPr>
      <w:rFonts w:ascii="Times New Roman" w:eastAsia="SimSun" w:hAnsi="Times New Roman" w:cs="Times New Roman"/>
      <w:sz w:val="18"/>
      <w:szCs w:val="18"/>
    </w:rPr>
  </w:style>
  <w:style w:type="table" w:styleId="a5">
    <w:name w:val="Table Grid"/>
    <w:basedOn w:val="a1"/>
    <w:uiPriority w:val="59"/>
    <w:rsid w:val="0062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A545A"/>
    <w:rPr>
      <w:sz w:val="18"/>
      <w:szCs w:val="18"/>
    </w:rPr>
  </w:style>
  <w:style w:type="character" w:customStyle="1" w:styleId="Char1">
    <w:name w:val="批注框文本 Char"/>
    <w:basedOn w:val="a0"/>
    <w:link w:val="a6"/>
    <w:uiPriority w:val="99"/>
    <w:semiHidden/>
    <w:rsid w:val="000A545A"/>
    <w:rPr>
      <w:rFonts w:ascii="Times New Roman" w:eastAsia="SimSun" w:hAnsi="Times New Roman" w:cs="Times New Roman"/>
      <w:sz w:val="18"/>
      <w:szCs w:val="18"/>
    </w:rPr>
  </w:style>
  <w:style w:type="paragraph" w:styleId="a7">
    <w:name w:val="List Paragraph"/>
    <w:basedOn w:val="a"/>
    <w:uiPriority w:val="34"/>
    <w:qFormat/>
    <w:rsid w:val="006458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7A52-8256-4355-8AD8-3FF033D5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1564</Characters>
  <Application>Microsoft Office Word</Application>
  <DocSecurity>0</DocSecurity>
  <Lines>13</Lines>
  <Paragraphs>3</Paragraphs>
  <ScaleCrop>false</ScaleCrop>
  <Company>Lenovo</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first</cp:lastModifiedBy>
  <cp:revision>2</cp:revision>
  <cp:lastPrinted>2013-10-23T07:03:00Z</cp:lastPrinted>
  <dcterms:created xsi:type="dcterms:W3CDTF">2013-10-29T08:30:00Z</dcterms:created>
  <dcterms:modified xsi:type="dcterms:W3CDTF">2013-10-29T08:30:00Z</dcterms:modified>
</cp:coreProperties>
</file>